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0BA5" w14:textId="77777777" w:rsidR="00A7354B" w:rsidRPr="000452AD" w:rsidRDefault="00A7354B" w:rsidP="00A7354B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1F867A82" w14:textId="77777777" w:rsidR="00A7354B" w:rsidRPr="000452AD" w:rsidRDefault="00A7354B" w:rsidP="00A7354B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odboru </w:t>
      </w:r>
      <w:r w:rsidR="00C71BDF" w:rsidRPr="001B6EE1">
        <w:rPr>
          <w:rFonts w:ascii="Arial" w:hAnsi="Arial" w:cs="Arial"/>
          <w:b/>
          <w:bCs/>
          <w:sz w:val="28"/>
          <w:szCs w:val="28"/>
          <w:u w:val="none"/>
        </w:rPr>
        <w:t>veřejné správy,</w:t>
      </w:r>
      <w:r w:rsidR="00C71BDF"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  <w:r w:rsidRPr="000452AD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05167E3C" w14:textId="77777777" w:rsidR="00A7354B" w:rsidRPr="000452AD" w:rsidRDefault="00A7354B" w:rsidP="00A7354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AF56F54" w14:textId="77777777" w:rsidR="00A7354B" w:rsidRPr="000452AD" w:rsidRDefault="00A7354B" w:rsidP="00A7354B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Vzor obecně závazné vyhlášky obce</w:t>
      </w:r>
      <w:r w:rsidR="00C71BDF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Pr="00225E55">
        <w:rPr>
          <w:rFonts w:ascii="Arial" w:hAnsi="Arial" w:cs="Arial"/>
          <w:b/>
          <w:bCs/>
          <w:color w:val="333399"/>
          <w:sz w:val="26"/>
          <w:szCs w:val="26"/>
        </w:rPr>
        <w:t>o místním poplatku ze vstupného</w:t>
      </w:r>
    </w:p>
    <w:p w14:paraId="44BCD7CF" w14:textId="77777777"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215C3363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C71BDF" w:rsidRPr="001B6EE1">
        <w:rPr>
          <w:rFonts w:ascii="Arial" w:hAnsi="Arial" w:cs="Arial"/>
          <w:b/>
        </w:rPr>
        <w:t>(</w:t>
      </w:r>
      <w:r w:rsidR="00C71BDF" w:rsidRPr="003C2E4D">
        <w:rPr>
          <w:rFonts w:ascii="Arial" w:hAnsi="Arial" w:cs="Arial"/>
          <w:b/>
          <w:color w:val="0070C0"/>
        </w:rPr>
        <w:t>město, městys</w:t>
      </w:r>
      <w:r w:rsidR="00C71BDF" w:rsidRPr="001B6EE1">
        <w:rPr>
          <w:rFonts w:ascii="Arial" w:hAnsi="Arial" w:cs="Arial"/>
          <w:b/>
        </w:rPr>
        <w:t>)</w:t>
      </w:r>
      <w:r w:rsidR="00F35A79">
        <w:rPr>
          <w:rFonts w:ascii="Arial" w:hAnsi="Arial" w:cs="Arial"/>
          <w:b/>
        </w:rPr>
        <w:t xml:space="preserve"> …</w:t>
      </w:r>
    </w:p>
    <w:p w14:paraId="72DEABBB" w14:textId="37FF3675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>Zastupitelstvo obce (</w:t>
      </w:r>
      <w:r w:rsidRPr="003C2E4D">
        <w:rPr>
          <w:rFonts w:ascii="Arial" w:hAnsi="Arial" w:cs="Arial"/>
          <w:b/>
          <w:color w:val="0070C0"/>
        </w:rPr>
        <w:t>města, městyse</w:t>
      </w:r>
      <w:r w:rsidR="00F35A79">
        <w:rPr>
          <w:rFonts w:ascii="Arial" w:hAnsi="Arial" w:cs="Arial"/>
          <w:b/>
        </w:rPr>
        <w:t>) …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7777777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C71BDF" w:rsidRPr="001B6EE1">
        <w:rPr>
          <w:rFonts w:ascii="Arial" w:hAnsi="Arial" w:cs="Arial"/>
          <w:b/>
        </w:rPr>
        <w:t>(</w:t>
      </w:r>
      <w:r w:rsidR="00C71BDF" w:rsidRPr="003C2E4D">
        <w:rPr>
          <w:rFonts w:ascii="Arial" w:hAnsi="Arial" w:cs="Arial"/>
          <w:b/>
          <w:color w:val="0070C0"/>
        </w:rPr>
        <w:t>města, městyse</w:t>
      </w:r>
      <w:r w:rsidR="00C71BDF" w:rsidRPr="001B6EE1">
        <w:rPr>
          <w:rFonts w:ascii="Arial" w:hAnsi="Arial" w:cs="Arial"/>
          <w:b/>
        </w:rPr>
        <w:t>)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CE6A2B7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732C8" w:rsidRPr="001732C8">
        <w:rPr>
          <w:rFonts w:ascii="Arial" w:hAnsi="Arial" w:cs="Arial"/>
          <w:b w:val="0"/>
          <w:sz w:val="22"/>
          <w:szCs w:val="22"/>
        </w:rPr>
        <w:t>(</w:t>
      </w:r>
      <w:r w:rsidR="001732C8" w:rsidRPr="001732C8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="001732C8" w:rsidRPr="001732C8">
        <w:rPr>
          <w:rFonts w:ascii="Arial" w:hAnsi="Arial" w:cs="Arial"/>
          <w:b w:val="0"/>
          <w:sz w:val="22"/>
          <w:szCs w:val="22"/>
        </w:rPr>
        <w:t>)</w:t>
      </w:r>
      <w:r w:rsidR="001732C8">
        <w:rPr>
          <w:rFonts w:ascii="Arial" w:hAnsi="Arial" w:cs="Arial"/>
          <w:b w:val="0"/>
          <w:sz w:val="22"/>
          <w:szCs w:val="22"/>
        </w:rPr>
        <w:t xml:space="preserve"> 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…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…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981435D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732C8">
        <w:rPr>
          <w:rFonts w:ascii="Arial" w:hAnsi="Arial" w:cs="Arial"/>
          <w:sz w:val="22"/>
          <w:szCs w:val="22"/>
        </w:rPr>
        <w:t>(</w:t>
      </w:r>
      <w:r w:rsidR="001732C8" w:rsidRPr="008507AE">
        <w:rPr>
          <w:rFonts w:ascii="Arial" w:hAnsi="Arial" w:cs="Arial"/>
          <w:color w:val="0070C0"/>
          <w:sz w:val="22"/>
          <w:szCs w:val="22"/>
        </w:rPr>
        <w:t>město, městys</w:t>
      </w:r>
      <w:r w:rsidR="001732C8">
        <w:rPr>
          <w:rFonts w:ascii="Arial" w:hAnsi="Arial" w:cs="Arial"/>
          <w:sz w:val="22"/>
          <w:szCs w:val="22"/>
        </w:rPr>
        <w:t xml:space="preserve">) </w:t>
      </w:r>
      <w:r w:rsidR="00F35A79">
        <w:rPr>
          <w:rFonts w:ascii="Arial" w:hAnsi="Arial" w:cs="Arial"/>
          <w:sz w:val="22"/>
          <w:szCs w:val="22"/>
        </w:rPr>
        <w:t>…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777777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223438">
        <w:rPr>
          <w:rFonts w:ascii="Arial" w:hAnsi="Arial" w:cs="Arial"/>
          <w:sz w:val="22"/>
          <w:szCs w:val="22"/>
        </w:rPr>
        <w:t>(</w:t>
      </w:r>
      <w:r w:rsidR="00223438">
        <w:rPr>
          <w:rFonts w:ascii="Arial" w:hAnsi="Arial" w:cs="Arial"/>
          <w:color w:val="0070C0"/>
          <w:sz w:val="22"/>
          <w:szCs w:val="22"/>
        </w:rPr>
        <w:t>městský úřad, úřad městyse</w:t>
      </w:r>
      <w:r>
        <w:rPr>
          <w:rFonts w:ascii="Arial" w:hAnsi="Arial" w:cs="Arial"/>
          <w:sz w:val="22"/>
          <w:szCs w:val="22"/>
        </w:rPr>
        <w:t>)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6E2A120A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5F02EBB6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0AD825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…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>
        <w:rPr>
          <w:rFonts w:ascii="Arial" w:hAnsi="Arial" w:cs="Arial"/>
          <w:sz w:val="22"/>
          <w:szCs w:val="22"/>
        </w:rPr>
        <w:t xml:space="preserve"> </w:t>
      </w:r>
      <w:r w:rsidRPr="0046653A">
        <w:rPr>
          <w:rFonts w:ascii="Arial" w:hAnsi="Arial" w:cs="Arial"/>
          <w:color w:val="ED7D31"/>
          <w:sz w:val="22"/>
          <w:szCs w:val="22"/>
        </w:rPr>
        <w:t>(</w:t>
      </w:r>
      <w:r w:rsidRPr="0046653A">
        <w:rPr>
          <w:rFonts w:ascii="Arial" w:hAnsi="Arial" w:cs="Arial"/>
          <w:i/>
          <w:iCs/>
          <w:color w:val="ED7D31"/>
          <w:sz w:val="22"/>
          <w:szCs w:val="22"/>
        </w:rPr>
        <w:t>alternativně po konání akce</w:t>
      </w:r>
      <w:r w:rsidRPr="0046653A">
        <w:rPr>
          <w:rFonts w:ascii="Arial" w:hAnsi="Arial" w:cs="Arial"/>
          <w:color w:val="ED7D31"/>
          <w:sz w:val="22"/>
          <w:szCs w:val="22"/>
        </w:rPr>
        <w:t>)</w:t>
      </w:r>
      <w:r w:rsidRPr="00F35A79">
        <w:rPr>
          <w:rFonts w:ascii="Arial" w:hAnsi="Arial" w:cs="Arial"/>
          <w:sz w:val="22"/>
          <w:szCs w:val="22"/>
        </w:rPr>
        <w:t>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777777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="00CF5472" w:rsidRPr="0046653A">
        <w:rPr>
          <w:rFonts w:ascii="Arial" w:hAnsi="Arial" w:cs="Arial"/>
          <w:i/>
          <w:iCs/>
          <w:color w:val="ED7D31"/>
          <w:sz w:val="22"/>
          <w:szCs w:val="22"/>
        </w:rPr>
        <w:t>(lze stanovit lhůtu delší)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0D2C2B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...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6D7C0AB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...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E3608D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  <w:t xml:space="preserve">...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618CD06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  <w:t>...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9D4C2C3" w14:textId="008F74B8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42407108" w14:textId="7112946D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>... ... Kč,</w:t>
      </w:r>
    </w:p>
    <w:p w14:paraId="37DEBB28" w14:textId="5B076E48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>... ... Kč,</w:t>
      </w:r>
    </w:p>
    <w:p w14:paraId="76BEAF64" w14:textId="3EBED5E3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>... ... Kč,</w:t>
      </w:r>
    </w:p>
    <w:p w14:paraId="0C5B8292" w14:textId="6B7ADE2A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Pr="00762B07">
        <w:rPr>
          <w:rFonts w:ascii="Arial" w:hAnsi="Arial" w:cs="Arial"/>
          <w:sz w:val="22"/>
          <w:szCs w:val="22"/>
        </w:rPr>
        <w:t>... ... Kč,</w:t>
      </w:r>
    </w:p>
    <w:p w14:paraId="32DF2CFC" w14:textId="509C7B74" w:rsidR="004D193E" w:rsidRDefault="004D193E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14:paraId="36CD9AF6" w14:textId="2A5DFC32" w:rsidR="004D193E" w:rsidRPr="00352817" w:rsidRDefault="004D193E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</w:t>
      </w:r>
      <w:r w:rsidR="003815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... </w:t>
      </w:r>
      <w:r w:rsidRPr="00225E55">
        <w:rPr>
          <w:rFonts w:ascii="Arial" w:hAnsi="Arial" w:cs="Arial"/>
          <w:sz w:val="22"/>
          <w:szCs w:val="22"/>
        </w:rPr>
        <w:t xml:space="preserve">Kč za </w:t>
      </w:r>
      <w:r>
        <w:rPr>
          <w:rFonts w:ascii="Arial" w:hAnsi="Arial" w:cs="Arial"/>
          <w:sz w:val="22"/>
          <w:szCs w:val="22"/>
        </w:rPr>
        <w:t xml:space="preserve">příslušné časové období </w:t>
      </w:r>
      <w:r w:rsidRPr="0046653A">
        <w:rPr>
          <w:rFonts w:ascii="Arial" w:hAnsi="Arial" w:cs="Arial"/>
          <w:color w:val="0070C0"/>
          <w:sz w:val="22"/>
          <w:szCs w:val="22"/>
        </w:rPr>
        <w:t>(kalendářní rok / pololetí / čtvrtletí / měsíc),</w:t>
      </w:r>
    </w:p>
    <w:p w14:paraId="08BE99ED" w14:textId="58835CDB" w:rsidR="004D193E" w:rsidRPr="00995E2E" w:rsidRDefault="004D193E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</w:t>
      </w:r>
      <w:r w:rsidR="003815DA">
        <w:rPr>
          <w:rFonts w:ascii="Arial" w:hAnsi="Arial" w:cs="Arial"/>
          <w:sz w:val="22"/>
          <w:szCs w:val="22"/>
        </w:rPr>
        <w:t xml:space="preserve"> </w:t>
      </w:r>
      <w:r w:rsidRPr="00995E2E">
        <w:rPr>
          <w:rFonts w:ascii="Arial" w:hAnsi="Arial" w:cs="Arial"/>
          <w:sz w:val="22"/>
          <w:szCs w:val="22"/>
        </w:rPr>
        <w:t xml:space="preserve">... Kč za </w:t>
      </w:r>
      <w:r>
        <w:rPr>
          <w:rFonts w:ascii="Arial" w:hAnsi="Arial" w:cs="Arial"/>
          <w:sz w:val="22"/>
          <w:szCs w:val="22"/>
        </w:rPr>
        <w:t xml:space="preserve">příslušné časové období </w:t>
      </w:r>
      <w:r w:rsidRPr="0046653A">
        <w:rPr>
          <w:rFonts w:ascii="Arial" w:hAnsi="Arial" w:cs="Arial"/>
          <w:color w:val="0070C0"/>
          <w:sz w:val="22"/>
          <w:szCs w:val="22"/>
        </w:rPr>
        <w:t>(kalendářní rok / pololetí / čtvrtletí / měsíc),</w:t>
      </w:r>
    </w:p>
    <w:p w14:paraId="1323C250" w14:textId="145B9555" w:rsidR="004D193E" w:rsidRPr="0046653A" w:rsidRDefault="004D193E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iCs/>
          <w:color w:val="0070C0"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...</w:t>
      </w:r>
      <w:r w:rsidR="003815DA">
        <w:rPr>
          <w:rFonts w:ascii="Arial" w:hAnsi="Arial" w:cs="Arial"/>
          <w:sz w:val="22"/>
          <w:szCs w:val="22"/>
        </w:rPr>
        <w:t xml:space="preserve"> </w:t>
      </w:r>
      <w:r w:rsidRPr="00995E2E">
        <w:rPr>
          <w:rFonts w:ascii="Arial" w:hAnsi="Arial" w:cs="Arial"/>
          <w:sz w:val="22"/>
          <w:szCs w:val="22"/>
        </w:rPr>
        <w:t xml:space="preserve">... Kč za </w:t>
      </w:r>
      <w:r>
        <w:rPr>
          <w:rFonts w:ascii="Arial" w:hAnsi="Arial" w:cs="Arial"/>
          <w:sz w:val="22"/>
          <w:szCs w:val="22"/>
        </w:rPr>
        <w:t xml:space="preserve">příslušné časové období </w:t>
      </w:r>
      <w:r w:rsidRPr="0046653A">
        <w:rPr>
          <w:rFonts w:ascii="Arial" w:hAnsi="Arial" w:cs="Arial"/>
          <w:color w:val="0070C0"/>
          <w:sz w:val="22"/>
          <w:szCs w:val="22"/>
        </w:rPr>
        <w:t>(kalendářní rok / pololetí / čtvrtletí / měsíc),</w:t>
      </w:r>
    </w:p>
    <w:p w14:paraId="5DE226CA" w14:textId="79750F74" w:rsidR="004D193E" w:rsidRPr="00352817" w:rsidRDefault="004D193E" w:rsidP="0046653A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 xml:space="preserve">reklamní akci </w:t>
      </w:r>
      <w:r w:rsidR="006D1738">
        <w:rPr>
          <w:rFonts w:ascii="Arial" w:hAnsi="Arial" w:cs="Arial"/>
          <w:sz w:val="22"/>
          <w:szCs w:val="22"/>
        </w:rPr>
        <w:t xml:space="preserve">… </w:t>
      </w:r>
      <w:r w:rsidRPr="00352817">
        <w:rPr>
          <w:rFonts w:ascii="Arial" w:hAnsi="Arial" w:cs="Arial"/>
          <w:sz w:val="22"/>
          <w:szCs w:val="22"/>
        </w:rPr>
        <w:t xml:space="preserve">... Kč za </w:t>
      </w:r>
      <w:r>
        <w:rPr>
          <w:rFonts w:ascii="Arial" w:hAnsi="Arial" w:cs="Arial"/>
          <w:sz w:val="22"/>
          <w:szCs w:val="22"/>
        </w:rPr>
        <w:t xml:space="preserve">příslušné časové období </w:t>
      </w:r>
      <w:r w:rsidRPr="0046653A">
        <w:rPr>
          <w:rFonts w:ascii="Arial" w:hAnsi="Arial" w:cs="Arial"/>
          <w:color w:val="0070C0"/>
          <w:sz w:val="22"/>
          <w:szCs w:val="22"/>
        </w:rPr>
        <w:t>(kalendářní rok</w:t>
      </w:r>
      <w:r w:rsidR="003815DA">
        <w:rPr>
          <w:rFonts w:ascii="Arial" w:hAnsi="Arial" w:cs="Arial"/>
          <w:color w:val="0070C0"/>
          <w:sz w:val="22"/>
          <w:szCs w:val="22"/>
        </w:rPr>
        <w:t xml:space="preserve"> </w:t>
      </w:r>
      <w:r w:rsidRPr="0046653A">
        <w:rPr>
          <w:rFonts w:ascii="Arial" w:hAnsi="Arial" w:cs="Arial"/>
          <w:color w:val="0070C0"/>
          <w:sz w:val="22"/>
          <w:szCs w:val="22"/>
        </w:rPr>
        <w:t>/ pololetí / čtvrtletí / měsíc).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C9FC318" w14:textId="77777777" w:rsidR="0046653A" w:rsidRDefault="00732655" w:rsidP="004665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obec.</w:t>
      </w:r>
      <w:r w:rsidRPr="0046653A">
        <w:rPr>
          <w:rFonts w:ascii="Arial" w:hAnsi="Arial" w:cs="Arial"/>
          <w:i/>
          <w:color w:val="ED7D31"/>
          <w:sz w:val="20"/>
          <w:szCs w:val="20"/>
        </w:rPr>
        <w:t>: Sazb</w:t>
      </w:r>
      <w:r w:rsidR="00532645" w:rsidRPr="0046653A">
        <w:rPr>
          <w:rFonts w:ascii="Arial" w:hAnsi="Arial" w:cs="Arial"/>
          <w:i/>
          <w:color w:val="ED7D31"/>
          <w:sz w:val="20"/>
          <w:szCs w:val="20"/>
        </w:rPr>
        <w:t>u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 poplatku </w:t>
      </w:r>
      <w:r w:rsidR="00532645" w:rsidRPr="0046653A">
        <w:rPr>
          <w:rFonts w:ascii="Arial" w:hAnsi="Arial" w:cs="Arial"/>
          <w:i/>
          <w:color w:val="ED7D31"/>
          <w:sz w:val="20"/>
          <w:szCs w:val="20"/>
        </w:rPr>
        <w:t>lze stanovit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 až</w:t>
      </w:r>
      <w:r w:rsidR="00532645" w:rsidRPr="0046653A">
        <w:rPr>
          <w:rFonts w:ascii="Arial" w:hAnsi="Arial" w:cs="Arial"/>
          <w:i/>
          <w:color w:val="ED7D31"/>
          <w:sz w:val="20"/>
          <w:szCs w:val="20"/>
        </w:rPr>
        <w:t xml:space="preserve"> na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 20 % z úhrnné částky vybraného vstupného. Obec může po dohodě s poplatníkem poplatek stanovit </w:t>
      </w:r>
      <w:r w:rsidR="00823FD4" w:rsidRPr="0046653A">
        <w:rPr>
          <w:rFonts w:ascii="Arial" w:hAnsi="Arial" w:cs="Arial"/>
          <w:i/>
          <w:color w:val="ED7D31"/>
          <w:sz w:val="20"/>
          <w:szCs w:val="20"/>
        </w:rPr>
        <w:t xml:space="preserve">také </w:t>
      </w:r>
      <w:r w:rsidRPr="0046653A">
        <w:rPr>
          <w:rFonts w:ascii="Arial" w:hAnsi="Arial" w:cs="Arial"/>
          <w:i/>
          <w:color w:val="ED7D31"/>
          <w:sz w:val="20"/>
          <w:szCs w:val="20"/>
        </w:rPr>
        <w:t>paušální částkou</w:t>
      </w:r>
      <w:r w:rsidR="004B3FDB" w:rsidRPr="0046653A">
        <w:rPr>
          <w:rFonts w:ascii="Arial" w:hAnsi="Arial" w:cs="Arial"/>
          <w:i/>
          <w:color w:val="ED7D31"/>
          <w:sz w:val="20"/>
          <w:szCs w:val="20"/>
        </w:rPr>
        <w:t>, přičemž výše paušálu musí být konkrétně stanovena již v</w:t>
      </w:r>
      <w:r w:rsidR="008959F8" w:rsidRPr="0046653A">
        <w:rPr>
          <w:rFonts w:ascii="Arial" w:hAnsi="Arial" w:cs="Arial"/>
          <w:i/>
          <w:color w:val="ED7D31"/>
          <w:sz w:val="20"/>
          <w:szCs w:val="20"/>
        </w:rPr>
        <w:t> obecně závazné vyhlášce a</w:t>
      </w:r>
      <w:r w:rsidR="004B3FDB" w:rsidRPr="0046653A">
        <w:rPr>
          <w:rFonts w:ascii="Arial" w:hAnsi="Arial" w:cs="Arial"/>
          <w:i/>
          <w:color w:val="ED7D31"/>
          <w:sz w:val="20"/>
          <w:szCs w:val="20"/>
        </w:rPr>
        <w:t xml:space="preserve"> nikoliv ad hoc správcem poplatku pro konkrétní individuální případ</w:t>
      </w:r>
      <w:r w:rsidRPr="0046653A">
        <w:rPr>
          <w:rFonts w:ascii="Arial" w:hAnsi="Arial" w:cs="Arial"/>
          <w:i/>
          <w:color w:val="ED7D31"/>
          <w:sz w:val="20"/>
          <w:szCs w:val="20"/>
        </w:rPr>
        <w:t>.</w:t>
      </w:r>
      <w:r w:rsidR="004B3FDB" w:rsidRPr="0046653A">
        <w:rPr>
          <w:rFonts w:ascii="Arial" w:hAnsi="Arial" w:cs="Arial"/>
          <w:i/>
          <w:color w:val="ED7D31"/>
          <w:sz w:val="20"/>
          <w:szCs w:val="20"/>
        </w:rPr>
        <w:t xml:space="preserve"> Dohodou s poplatníkem se rozumí</w:t>
      </w:r>
      <w:r w:rsidR="00B05ABE" w:rsidRPr="0046653A">
        <w:rPr>
          <w:rFonts w:ascii="Arial" w:hAnsi="Arial" w:cs="Arial"/>
          <w:i/>
          <w:color w:val="ED7D31"/>
          <w:sz w:val="20"/>
          <w:szCs w:val="20"/>
        </w:rPr>
        <w:t xml:space="preserve"> pouze volba poplatníka, zda správce aplikuje sazbu stanovenou procentní sazbou nebo paušální částkou</w:t>
      </w:r>
      <w:r w:rsidR="003A11CB" w:rsidRPr="0046653A">
        <w:rPr>
          <w:rFonts w:ascii="Arial" w:hAnsi="Arial" w:cs="Arial"/>
          <w:i/>
          <w:color w:val="ED7D31"/>
          <w:sz w:val="20"/>
          <w:szCs w:val="20"/>
        </w:rPr>
        <w:t xml:space="preserve"> stanovenou v</w:t>
      </w:r>
      <w:r w:rsidR="008959F8" w:rsidRPr="0046653A">
        <w:rPr>
          <w:rFonts w:ascii="Arial" w:hAnsi="Arial" w:cs="Arial"/>
          <w:i/>
          <w:color w:val="ED7D31"/>
          <w:sz w:val="20"/>
          <w:szCs w:val="20"/>
        </w:rPr>
        <w:t> obecně závazné vyhlášce</w:t>
      </w:r>
      <w:r w:rsidR="00B05ABE" w:rsidRPr="0046653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5F6B818" w14:textId="77777777" w:rsidR="0046653A" w:rsidRDefault="0046653A" w:rsidP="004665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AA3628" w14:textId="40D0B927" w:rsidR="00D03E3F" w:rsidRPr="0046653A" w:rsidRDefault="0046653A" w:rsidP="004665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>Paušální částku lze stanovit za jednotlivou akci nebo za o</w:t>
      </w:r>
      <w:r w:rsidR="00CC4F92" w:rsidRPr="0046653A">
        <w:rPr>
          <w:rFonts w:ascii="Arial" w:hAnsi="Arial" w:cs="Arial"/>
          <w:i/>
          <w:color w:val="ED7D31"/>
          <w:sz w:val="20"/>
          <w:szCs w:val="20"/>
        </w:rPr>
        <w:t>bdobí</w:t>
      </w:r>
      <w:r>
        <w:rPr>
          <w:rFonts w:ascii="Arial" w:hAnsi="Arial" w:cs="Arial"/>
          <w:i/>
          <w:color w:val="ED7D31"/>
          <w:sz w:val="20"/>
          <w:szCs w:val="20"/>
        </w:rPr>
        <w:t>, které</w:t>
      </w:r>
      <w:r w:rsidR="00CC4F92" w:rsidRPr="0046653A">
        <w:rPr>
          <w:rFonts w:ascii="Arial" w:hAnsi="Arial" w:cs="Arial"/>
          <w:i/>
          <w:color w:val="ED7D31"/>
          <w:sz w:val="20"/>
          <w:szCs w:val="20"/>
        </w:rPr>
        <w:t xml:space="preserve"> je uvedeno pouze příkladmo. </w:t>
      </w:r>
      <w:r>
        <w:rPr>
          <w:rFonts w:ascii="Arial" w:hAnsi="Arial" w:cs="Arial"/>
          <w:i/>
          <w:color w:val="ED7D31"/>
          <w:sz w:val="20"/>
          <w:szCs w:val="20"/>
        </w:rPr>
        <w:t>(z</w:t>
      </w:r>
      <w:r w:rsidR="00CC4F92" w:rsidRPr="0046653A">
        <w:rPr>
          <w:rFonts w:ascii="Arial" w:hAnsi="Arial" w:cs="Arial"/>
          <w:i/>
          <w:color w:val="ED7D31"/>
          <w:sz w:val="20"/>
          <w:szCs w:val="20"/>
        </w:rPr>
        <w:t>ákon období neurčuje</w:t>
      </w:r>
      <w:r w:rsidR="00B04887" w:rsidRPr="0046653A">
        <w:rPr>
          <w:rFonts w:ascii="Arial" w:hAnsi="Arial" w:cs="Arial"/>
          <w:i/>
          <w:color w:val="ED7D31"/>
          <w:sz w:val="20"/>
          <w:szCs w:val="20"/>
        </w:rPr>
        <w:t>,</w:t>
      </w:r>
      <w:r w:rsidR="00CC4F92" w:rsidRPr="0046653A">
        <w:rPr>
          <w:rFonts w:ascii="Arial" w:hAnsi="Arial" w:cs="Arial"/>
          <w:i/>
          <w:color w:val="ED7D31"/>
          <w:sz w:val="20"/>
          <w:szCs w:val="20"/>
        </w:rPr>
        <w:t xml:space="preserve"> je tedy na obci určit období podle svých podmínek a potřeb</w:t>
      </w:r>
      <w:r>
        <w:rPr>
          <w:rFonts w:ascii="Arial" w:hAnsi="Arial" w:cs="Arial"/>
          <w:i/>
          <w:color w:val="ED7D31"/>
          <w:sz w:val="20"/>
          <w:szCs w:val="20"/>
        </w:rPr>
        <w:t>)</w:t>
      </w:r>
      <w:r w:rsidR="00CC4F92" w:rsidRPr="0046653A">
        <w:rPr>
          <w:rFonts w:ascii="Arial" w:hAnsi="Arial" w:cs="Arial"/>
          <w:i/>
          <w:color w:val="ED7D31"/>
          <w:sz w:val="20"/>
          <w:szCs w:val="20"/>
        </w:rPr>
        <w:t>.</w:t>
      </w:r>
      <w:r w:rsidR="00B05ABE" w:rsidRPr="0046653A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 w:rsidR="004B3FDB" w:rsidRPr="0046653A">
        <w:rPr>
          <w:rFonts w:ascii="Arial" w:hAnsi="Arial" w:cs="Arial"/>
          <w:i/>
          <w:color w:val="ED7D31"/>
          <w:sz w:val="20"/>
          <w:szCs w:val="20"/>
        </w:rPr>
        <w:t xml:space="preserve">  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35D2F" w14:textId="52710F7E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7DAA9BED" w14:textId="77777777" w:rsidR="00D03E3F" w:rsidRPr="0046653A" w:rsidRDefault="00D03E3F" w:rsidP="0046653A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: Podle § 14 odst. 3 písm. d) zákona o místních poplatcích připouští-li zákon </w:t>
      </w:r>
      <w:r w:rsidRPr="0046653A">
        <w:rPr>
          <w:rFonts w:ascii="Arial" w:hAnsi="Arial" w:cs="Arial"/>
          <w:i/>
          <w:color w:val="ED7D31"/>
          <w:sz w:val="20"/>
          <w:szCs w:val="20"/>
        </w:rPr>
        <w:br/>
        <w:t xml:space="preserve">o místních poplatcích u poplatku volbu paušální částky, upraví obec v obecně závazné vyhlášce i způsob její volby. 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F02A536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 …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40FA4DE8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lastRenderedPageBreak/>
        <w:t xml:space="preserve">Poplatek placený paušální částkou za konkrétní akci je splatný ve lhůtě </w:t>
      </w:r>
      <w:r>
        <w:rPr>
          <w:rFonts w:ascii="Arial" w:hAnsi="Arial" w:cs="Arial"/>
          <w:sz w:val="22"/>
          <w:szCs w:val="22"/>
        </w:rPr>
        <w:t xml:space="preserve">…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2CA85C1C" w14:textId="4DC1627D" w:rsidR="00625D5A" w:rsidRPr="00D15A48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>Při plac</w:t>
      </w:r>
      <w:r w:rsidR="0071056C" w:rsidRPr="00FA0A25">
        <w:rPr>
          <w:rFonts w:ascii="Arial" w:hAnsi="Arial" w:cs="Arial"/>
          <w:sz w:val="22"/>
          <w:szCs w:val="22"/>
        </w:rPr>
        <w:t xml:space="preserve">ení paušální částkou </w:t>
      </w:r>
      <w:r w:rsidRPr="00FA0A25">
        <w:rPr>
          <w:rFonts w:ascii="Arial" w:hAnsi="Arial" w:cs="Arial"/>
          <w:sz w:val="22"/>
          <w:szCs w:val="22"/>
        </w:rPr>
        <w:t xml:space="preserve">nejpozději do posledního dne </w:t>
      </w:r>
      <w:r w:rsidR="0071056C" w:rsidRPr="0046653A">
        <w:rPr>
          <w:rFonts w:ascii="Arial" w:hAnsi="Arial" w:cs="Arial"/>
          <w:i/>
          <w:color w:val="ED7D31"/>
          <w:sz w:val="22"/>
          <w:szCs w:val="22"/>
        </w:rPr>
        <w:t xml:space="preserve">(uvede se příslušné časové období dle stanoveného paušálu: </w:t>
      </w:r>
      <w:r w:rsidRPr="009A035C">
        <w:rPr>
          <w:rFonts w:ascii="Arial" w:hAnsi="Arial" w:cs="Arial"/>
          <w:i/>
          <w:color w:val="0070C0"/>
          <w:sz w:val="22"/>
          <w:szCs w:val="22"/>
        </w:rPr>
        <w:t xml:space="preserve">měsíce / čtvrtletí / pololetí </w:t>
      </w:r>
      <w:r w:rsidR="00E30C87" w:rsidRPr="009A035C">
        <w:rPr>
          <w:rFonts w:ascii="Arial" w:hAnsi="Arial" w:cs="Arial"/>
          <w:i/>
          <w:color w:val="0070C0"/>
          <w:sz w:val="22"/>
          <w:szCs w:val="22"/>
        </w:rPr>
        <w:t xml:space="preserve">/ </w:t>
      </w:r>
      <w:r w:rsidRPr="009A035C">
        <w:rPr>
          <w:rFonts w:ascii="Arial" w:hAnsi="Arial" w:cs="Arial"/>
          <w:i/>
          <w:color w:val="0070C0"/>
          <w:sz w:val="22"/>
          <w:szCs w:val="22"/>
        </w:rPr>
        <w:t>roku</w:t>
      </w:r>
      <w:r w:rsidR="00B73B50" w:rsidRPr="0046653A">
        <w:rPr>
          <w:rFonts w:ascii="Arial" w:hAnsi="Arial" w:cs="Arial"/>
          <w:i/>
          <w:color w:val="ED7D31"/>
          <w:sz w:val="22"/>
          <w:szCs w:val="22"/>
        </w:rPr>
        <w:t>)</w:t>
      </w:r>
      <w:r w:rsidRPr="0046653A">
        <w:rPr>
          <w:rFonts w:ascii="Arial" w:hAnsi="Arial" w:cs="Arial"/>
          <w:color w:val="ED7D31"/>
          <w:sz w:val="22"/>
          <w:szCs w:val="22"/>
        </w:rPr>
        <w:t>.</w:t>
      </w:r>
    </w:p>
    <w:p w14:paraId="0EEC2536" w14:textId="204D2501" w:rsidR="00D15A48" w:rsidRPr="00D15A48" w:rsidRDefault="00D15A48" w:rsidP="00D15A48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Odstavce 2 a 3 se </w:t>
      </w:r>
      <w:r w:rsidR="007F4795">
        <w:rPr>
          <w:rFonts w:ascii="Arial" w:hAnsi="Arial" w:cs="Arial"/>
          <w:i/>
          <w:color w:val="ED7D31"/>
          <w:sz w:val="20"/>
          <w:szCs w:val="20"/>
        </w:rPr>
        <w:t>po</w:t>
      </w:r>
      <w:r>
        <w:rPr>
          <w:rFonts w:ascii="Arial" w:hAnsi="Arial" w:cs="Arial"/>
          <w:i/>
          <w:color w:val="ED7D31"/>
          <w:sz w:val="20"/>
          <w:szCs w:val="20"/>
        </w:rPr>
        <w:t>nechají pouze v případě, kdy obec stanovila poplatek též paušální částkou.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0E199C7B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1ADEDFE9" w:rsidR="00D860C8" w:rsidRPr="00CD6A35" w:rsidRDefault="009D4067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…,</w:t>
      </w:r>
    </w:p>
    <w:p w14:paraId="5A6C7830" w14:textId="7340BBF1" w:rsidR="00D860C8" w:rsidRPr="00CD6A35" w:rsidRDefault="00D860C8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...</w:t>
      </w:r>
      <w:r w:rsidR="009D4067">
        <w:rPr>
          <w:rFonts w:ascii="Arial" w:hAnsi="Arial" w:cs="Arial"/>
          <w:sz w:val="22"/>
          <w:szCs w:val="22"/>
        </w:rPr>
        <w:t>,</w:t>
      </w:r>
    </w:p>
    <w:p w14:paraId="0E4BB4AA" w14:textId="12200613" w:rsidR="00D860C8" w:rsidRPr="00CD6A35" w:rsidRDefault="009D4067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095E8E77" w14:textId="77777777" w:rsidR="00D860C8" w:rsidRPr="00CD6A35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Úleva se poskytuje:</w:t>
      </w:r>
    </w:p>
    <w:p w14:paraId="0B8C2142" w14:textId="782E8B70" w:rsidR="00D860C8" w:rsidRPr="00CD6A35" w:rsidRDefault="00D860C8" w:rsidP="0046653A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9D40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výši </w:t>
      </w:r>
      <w:r>
        <w:rPr>
          <w:rFonts w:ascii="Arial" w:hAnsi="Arial" w:cs="Arial"/>
          <w:sz w:val="22"/>
          <w:szCs w:val="22"/>
        </w:rPr>
        <w:tab/>
      </w:r>
      <w:r w:rsidR="009D4067">
        <w:rPr>
          <w:rFonts w:ascii="Arial" w:hAnsi="Arial" w:cs="Arial"/>
          <w:sz w:val="22"/>
          <w:szCs w:val="22"/>
        </w:rPr>
        <w:t>…</w:t>
      </w:r>
      <w:r w:rsidR="001C3976">
        <w:rPr>
          <w:rFonts w:ascii="Arial" w:hAnsi="Arial" w:cs="Arial"/>
          <w:sz w:val="22"/>
          <w:szCs w:val="22"/>
        </w:rPr>
        <w:t xml:space="preserve"> </w:t>
      </w:r>
      <w:r w:rsidRPr="00CD6A35">
        <w:rPr>
          <w:rFonts w:ascii="Arial" w:hAnsi="Arial" w:cs="Arial"/>
          <w:sz w:val="22"/>
          <w:szCs w:val="22"/>
        </w:rPr>
        <w:t>%</w:t>
      </w:r>
      <w:r w:rsidR="009D4067">
        <w:rPr>
          <w:rFonts w:ascii="Arial" w:hAnsi="Arial" w:cs="Arial"/>
          <w:sz w:val="22"/>
          <w:szCs w:val="22"/>
        </w:rPr>
        <w:t>,</w:t>
      </w:r>
    </w:p>
    <w:p w14:paraId="19E49308" w14:textId="56F8F28C" w:rsidR="00D860C8" w:rsidRDefault="00D860C8" w:rsidP="0046653A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D6A35">
        <w:rPr>
          <w:rFonts w:ascii="Arial" w:hAnsi="Arial" w:cs="Arial"/>
          <w:sz w:val="22"/>
          <w:szCs w:val="22"/>
        </w:rPr>
        <w:t>… ve výši</w:t>
      </w:r>
      <w:r w:rsidRPr="00CD6A35">
        <w:rPr>
          <w:rFonts w:ascii="Arial" w:hAnsi="Arial" w:cs="Arial"/>
          <w:sz w:val="22"/>
          <w:szCs w:val="22"/>
        </w:rPr>
        <w:tab/>
      </w:r>
      <w:r w:rsidR="001C3976">
        <w:rPr>
          <w:rFonts w:ascii="Arial" w:hAnsi="Arial" w:cs="Arial"/>
          <w:sz w:val="22"/>
          <w:szCs w:val="22"/>
        </w:rPr>
        <w:t xml:space="preserve">… </w:t>
      </w:r>
      <w:r w:rsidRPr="00CD6A35">
        <w:rPr>
          <w:rFonts w:ascii="Arial" w:hAnsi="Arial" w:cs="Arial"/>
          <w:sz w:val="22"/>
          <w:szCs w:val="22"/>
        </w:rPr>
        <w:t>%.</w:t>
      </w:r>
    </w:p>
    <w:p w14:paraId="70E95A44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338E408" w14:textId="77777777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6653A">
        <w:rPr>
          <w:rFonts w:ascii="Arial" w:hAnsi="Arial" w:cs="Arial"/>
          <w:i/>
          <w:color w:val="ED7D31"/>
          <w:sz w:val="20"/>
          <w:szCs w:val="20"/>
        </w:rPr>
        <w:t>: Úlevou se rozumí snížení poplatkové povinnosti vyjádřené procenty nebo 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1BE4C9" w14:textId="77777777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: Ustanovení § 14a odst. </w:t>
      </w:r>
      <w:r w:rsidR="001042D8" w:rsidRPr="0046653A">
        <w:rPr>
          <w:rFonts w:ascii="Arial" w:hAnsi="Arial" w:cs="Arial"/>
          <w:i/>
          <w:color w:val="ED7D31"/>
          <w:sz w:val="20"/>
          <w:szCs w:val="20"/>
        </w:rPr>
        <w:t>6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2359FE76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...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E30C87">
        <w:rPr>
          <w:rFonts w:ascii="Arial" w:hAnsi="Arial" w:cs="Arial"/>
          <w:i/>
          <w:sz w:val="22"/>
          <w:szCs w:val="22"/>
        </w:rPr>
        <w:t xml:space="preserve"> …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46653A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46653A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Pr="0046653A">
        <w:rPr>
          <w:rFonts w:ascii="Arial" w:hAnsi="Arial" w:cs="Arial"/>
          <w:color w:val="ED7D31"/>
          <w:sz w:val="22"/>
          <w:szCs w:val="22"/>
        </w:rPr>
        <w:t>.</w:t>
      </w:r>
    </w:p>
    <w:p w14:paraId="74014CD5" w14:textId="3799C29F" w:rsidR="00556A4B" w:rsidRPr="00D005A8" w:rsidRDefault="00556A4B" w:rsidP="00556A4B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>Pokud obec doposud neměla zavedený poplatek ze vstupného, tak se článek 7 bez náhrady vypustí a následující čl. 8 (Účinnost) se přečísluje na článek 7.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AE9699" w14:textId="77777777" w:rsidR="0071056C" w:rsidRPr="00347326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  <w:r w:rsidRPr="0046653A">
        <w:rPr>
          <w:rFonts w:ascii="Arial" w:hAnsi="Arial" w:cs="Arial"/>
          <w:i/>
          <w:color w:val="0070C0"/>
          <w:szCs w:val="24"/>
        </w:rPr>
        <w:t>(varianta 1)</w:t>
      </w:r>
    </w:p>
    <w:p w14:paraId="6CD453F4" w14:textId="112122B4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17279">
        <w:rPr>
          <w:rFonts w:ascii="Arial" w:hAnsi="Arial" w:cs="Arial"/>
          <w:sz w:val="22"/>
          <w:szCs w:val="22"/>
        </w:rPr>
        <w:t>…</w:t>
      </w:r>
      <w:r w:rsidR="00636024">
        <w:rPr>
          <w:rFonts w:ascii="Arial" w:hAnsi="Arial" w:cs="Arial"/>
          <w:sz w:val="22"/>
          <w:szCs w:val="22"/>
        </w:rPr>
        <w:t>.</w:t>
      </w:r>
    </w:p>
    <w:p w14:paraId="28A5B8D2" w14:textId="77777777" w:rsidR="0071056C" w:rsidRPr="00347326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  <w:r w:rsidRPr="0046653A">
        <w:rPr>
          <w:rFonts w:ascii="Arial" w:hAnsi="Arial" w:cs="Arial"/>
          <w:i/>
          <w:color w:val="0070C0"/>
          <w:szCs w:val="24"/>
        </w:rPr>
        <w:t>(varianta 2)</w:t>
      </w:r>
    </w:p>
    <w:p w14:paraId="78B00975" w14:textId="77777777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7777777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7777777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12E2DA" w14:textId="1E7F8566" w:rsidR="00342F6F" w:rsidRPr="002B6004" w:rsidRDefault="00342F6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2B6004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75959E82" w14:textId="77777777" w:rsidR="00342F6F" w:rsidRPr="002B6004" w:rsidRDefault="00342F6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B4FDD81" w14:textId="2E57C0C2" w:rsidR="00F1687E" w:rsidRPr="0046653A" w:rsidRDefault="00342F6F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2B6004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t>
      </w:r>
      <w:r w:rsidR="0046653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DFBA5" w14:textId="77777777" w:rsidR="00692643" w:rsidRDefault="00692643">
      <w:r>
        <w:separator/>
      </w:r>
    </w:p>
  </w:endnote>
  <w:endnote w:type="continuationSeparator" w:id="0">
    <w:p w14:paraId="300591FB" w14:textId="77777777" w:rsidR="00692643" w:rsidRDefault="0069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95AF" w14:textId="77777777" w:rsidR="00692643" w:rsidRDefault="00692643">
      <w:r>
        <w:separator/>
      </w:r>
    </w:p>
  </w:footnote>
  <w:footnote w:type="continuationSeparator" w:id="0">
    <w:p w14:paraId="26558DAA" w14:textId="77777777" w:rsidR="00692643" w:rsidRDefault="00692643">
      <w:r>
        <w:continuationSeparator/>
      </w:r>
    </w:p>
  </w:footnote>
  <w:footnote w:id="1">
    <w:p w14:paraId="6B8286A3" w14:textId="4AFD51E5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2">
    <w:p w14:paraId="09741966" w14:textId="733B9DA6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3">
    <w:p w14:paraId="45FF0D09" w14:textId="511BD2E1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4">
    <w:p w14:paraId="352D7410" w14:textId="3375D908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5">
    <w:p w14:paraId="07100718" w14:textId="4B13D2D6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6">
    <w:p w14:paraId="75D76185" w14:textId="528C27CB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  <w:footnote w:id="7">
    <w:p w14:paraId="62C53542" w14:textId="65DF7E98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9164BC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5896465">
    <w:abstractNumId w:val="12"/>
  </w:num>
  <w:num w:numId="2" w16cid:durableId="1975792501">
    <w:abstractNumId w:val="4"/>
  </w:num>
  <w:num w:numId="3" w16cid:durableId="1914050104">
    <w:abstractNumId w:val="10"/>
  </w:num>
  <w:num w:numId="4" w16cid:durableId="526062546">
    <w:abstractNumId w:val="14"/>
  </w:num>
  <w:num w:numId="5" w16cid:durableId="1814641269">
    <w:abstractNumId w:val="3"/>
  </w:num>
  <w:num w:numId="6" w16cid:durableId="1308441291">
    <w:abstractNumId w:val="5"/>
  </w:num>
  <w:num w:numId="7" w16cid:durableId="486022215">
    <w:abstractNumId w:val="1"/>
  </w:num>
  <w:num w:numId="8" w16cid:durableId="855997753">
    <w:abstractNumId w:val="6"/>
  </w:num>
  <w:num w:numId="9" w16cid:durableId="2060325184">
    <w:abstractNumId w:val="7"/>
  </w:num>
  <w:num w:numId="10" w16cid:durableId="180362613">
    <w:abstractNumId w:val="0"/>
  </w:num>
  <w:num w:numId="11" w16cid:durableId="1429349213">
    <w:abstractNumId w:val="16"/>
  </w:num>
  <w:num w:numId="12" w16cid:durableId="235894466">
    <w:abstractNumId w:val="9"/>
  </w:num>
  <w:num w:numId="13" w16cid:durableId="1429078747">
    <w:abstractNumId w:val="11"/>
  </w:num>
  <w:num w:numId="14" w16cid:durableId="1730836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3697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1608490">
    <w:abstractNumId w:val="8"/>
  </w:num>
  <w:num w:numId="17" w16cid:durableId="366029681">
    <w:abstractNumId w:val="15"/>
  </w:num>
  <w:num w:numId="18" w16cid:durableId="968897343">
    <w:abstractNumId w:val="17"/>
  </w:num>
  <w:num w:numId="19" w16cid:durableId="9344360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90315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6024"/>
    <w:rsid w:val="00637124"/>
    <w:rsid w:val="00664C55"/>
    <w:rsid w:val="006735FA"/>
    <w:rsid w:val="00692643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164BC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9</cp:revision>
  <cp:lastPrinted>2010-06-16T13:10:00Z</cp:lastPrinted>
  <dcterms:created xsi:type="dcterms:W3CDTF">2023-08-03T12:09:00Z</dcterms:created>
  <dcterms:modified xsi:type="dcterms:W3CDTF">2025-11-24T05:15:00Z</dcterms:modified>
</cp:coreProperties>
</file>