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9A17A" w14:textId="77777777" w:rsidR="00EC50B6" w:rsidRDefault="00EC50B6" w:rsidP="00EC50B6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6BA481B6" w14:textId="77777777" w:rsidR="00EC50B6" w:rsidRPr="000452AD" w:rsidRDefault="00EC50B6" w:rsidP="00EC50B6">
      <w:pPr>
        <w:pStyle w:val="Nadpis2"/>
        <w:spacing w:line="280" w:lineRule="atLeast"/>
        <w:jc w:val="center"/>
        <w:rPr>
          <w:rFonts w:ascii="Arial" w:hAnsi="Arial" w:cs="Arial"/>
          <w:b/>
          <w:spacing w:val="40"/>
          <w:sz w:val="32"/>
          <w:szCs w:val="32"/>
          <w:u w:val="none"/>
        </w:rPr>
      </w:pPr>
      <w:r w:rsidRPr="000452AD">
        <w:rPr>
          <w:rFonts w:ascii="Arial" w:hAnsi="Arial" w:cs="Arial"/>
          <w:b/>
          <w:spacing w:val="40"/>
          <w:sz w:val="32"/>
          <w:szCs w:val="32"/>
          <w:u w:val="none"/>
        </w:rPr>
        <w:t>Metodický materiál</w:t>
      </w:r>
    </w:p>
    <w:p w14:paraId="21110C65" w14:textId="77777777" w:rsidR="00EC50B6" w:rsidRPr="000452AD" w:rsidRDefault="00EC50B6" w:rsidP="00EC50B6">
      <w:pPr>
        <w:pStyle w:val="Nadpis2"/>
        <w:spacing w:line="280" w:lineRule="atLeast"/>
        <w:jc w:val="center"/>
        <w:rPr>
          <w:rFonts w:ascii="Arial" w:hAnsi="Arial" w:cs="Arial"/>
          <w:b/>
          <w:sz w:val="28"/>
          <w:szCs w:val="28"/>
          <w:u w:val="none"/>
        </w:rPr>
      </w:pPr>
      <w:r w:rsidRPr="000452AD">
        <w:rPr>
          <w:rFonts w:ascii="Arial" w:hAnsi="Arial" w:cs="Arial"/>
          <w:b/>
          <w:sz w:val="28"/>
          <w:szCs w:val="28"/>
          <w:u w:val="none"/>
        </w:rPr>
        <w:t>odboru veřejné správy</w:t>
      </w:r>
      <w:r w:rsidR="000A44FD">
        <w:rPr>
          <w:rFonts w:ascii="Arial" w:hAnsi="Arial" w:cs="Arial"/>
          <w:b/>
          <w:sz w:val="28"/>
          <w:szCs w:val="28"/>
          <w:u w:val="none"/>
        </w:rPr>
        <w:t xml:space="preserve">, </w:t>
      </w:r>
      <w:r w:rsidR="000A44FD" w:rsidRPr="000452AD">
        <w:rPr>
          <w:rFonts w:ascii="Arial" w:hAnsi="Arial" w:cs="Arial"/>
          <w:b/>
          <w:sz w:val="28"/>
          <w:szCs w:val="28"/>
          <w:u w:val="none"/>
        </w:rPr>
        <w:t>dozoru a kontroly</w:t>
      </w:r>
      <w:r w:rsidRPr="000452AD">
        <w:rPr>
          <w:rFonts w:ascii="Arial" w:hAnsi="Arial" w:cs="Arial"/>
          <w:b/>
          <w:sz w:val="28"/>
          <w:szCs w:val="28"/>
          <w:u w:val="none"/>
        </w:rPr>
        <w:t xml:space="preserve"> Ministerstva vnitra </w:t>
      </w:r>
    </w:p>
    <w:p w14:paraId="26153A1D" w14:textId="77777777" w:rsidR="00EC50B6" w:rsidRPr="000452AD" w:rsidRDefault="00EC50B6" w:rsidP="00EC50B6">
      <w:pPr>
        <w:jc w:val="center"/>
        <w:rPr>
          <w:rFonts w:ascii="Arial" w:hAnsi="Arial" w:cs="Arial"/>
          <w:b/>
          <w:sz w:val="26"/>
          <w:szCs w:val="26"/>
        </w:rPr>
      </w:pPr>
    </w:p>
    <w:p w14:paraId="17631F96" w14:textId="77777777" w:rsidR="00EC50B6" w:rsidRPr="000452AD" w:rsidRDefault="00EC50B6" w:rsidP="00EC50B6">
      <w:pPr>
        <w:jc w:val="center"/>
        <w:rPr>
          <w:rFonts w:ascii="Arial" w:hAnsi="Arial" w:cs="Arial"/>
          <w:b/>
          <w:color w:val="333399"/>
          <w:sz w:val="26"/>
          <w:szCs w:val="26"/>
        </w:rPr>
      </w:pPr>
      <w:r>
        <w:rPr>
          <w:rFonts w:ascii="Arial" w:hAnsi="Arial" w:cs="Arial"/>
          <w:b/>
          <w:color w:val="333399"/>
          <w:sz w:val="26"/>
          <w:szCs w:val="26"/>
        </w:rPr>
        <w:t xml:space="preserve">Vzor obecně závazné vyhlášky obce </w:t>
      </w:r>
      <w:r w:rsidRPr="000C2DC4">
        <w:rPr>
          <w:rFonts w:ascii="Arial" w:hAnsi="Arial" w:cs="Arial"/>
          <w:b/>
          <w:color w:val="333399"/>
          <w:sz w:val="26"/>
          <w:szCs w:val="26"/>
        </w:rPr>
        <w:t>o místním poplatku za zhodnocení stavebního pozemku možností jeho připojení na stavbu vodovodu nebo kanalizace</w:t>
      </w:r>
    </w:p>
    <w:p w14:paraId="50BF880C" w14:textId="77777777" w:rsidR="00EC50B6" w:rsidRPr="00CA6247" w:rsidRDefault="00EC50B6" w:rsidP="00EC50B6">
      <w:pPr>
        <w:jc w:val="center"/>
        <w:rPr>
          <w:bCs/>
          <w:sz w:val="26"/>
          <w:szCs w:val="26"/>
        </w:rPr>
      </w:pPr>
      <w:r>
        <w:rPr>
          <w:b/>
          <w:sz w:val="26"/>
          <w:szCs w:val="26"/>
        </w:rPr>
        <w:t>_____________________________________________________________________</w:t>
      </w:r>
    </w:p>
    <w:p w14:paraId="5ED303EF" w14:textId="77777777" w:rsidR="00EC50B6" w:rsidRDefault="00EC50B6" w:rsidP="00EC50B6">
      <w:pPr>
        <w:pStyle w:val="Zhlav"/>
        <w:tabs>
          <w:tab w:val="clear" w:pos="4536"/>
          <w:tab w:val="clear" w:pos="9072"/>
        </w:tabs>
        <w:rPr>
          <w:bCs/>
        </w:rPr>
      </w:pPr>
    </w:p>
    <w:p w14:paraId="604ABDEA" w14:textId="56B9F036" w:rsidR="00BF73FB" w:rsidRDefault="00BF73FB" w:rsidP="002864A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(</w:t>
      </w:r>
      <w:r w:rsidRPr="008507AE">
        <w:rPr>
          <w:rFonts w:ascii="Arial" w:hAnsi="Arial" w:cs="Arial"/>
          <w:b/>
          <w:color w:val="0070C0"/>
        </w:rPr>
        <w:t>město, městys</w:t>
      </w:r>
      <w:r>
        <w:rPr>
          <w:rFonts w:ascii="Arial" w:hAnsi="Arial" w:cs="Arial"/>
          <w:b/>
        </w:rPr>
        <w:t>)</w:t>
      </w:r>
      <w:r w:rsidR="00AE32A1">
        <w:rPr>
          <w:rFonts w:ascii="Arial" w:hAnsi="Arial" w:cs="Arial"/>
          <w:b/>
        </w:rPr>
        <w:t xml:space="preserve"> …</w:t>
      </w:r>
    </w:p>
    <w:p w14:paraId="2E64AEE6" w14:textId="24F77150" w:rsidR="00BF73FB" w:rsidRDefault="00BF73FB" w:rsidP="002864A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(</w:t>
      </w:r>
      <w:r w:rsidRPr="008507AE">
        <w:rPr>
          <w:rFonts w:ascii="Arial" w:hAnsi="Arial" w:cs="Arial"/>
          <w:b/>
          <w:color w:val="0070C0"/>
        </w:rPr>
        <w:t>města, městyse</w:t>
      </w:r>
      <w:r>
        <w:rPr>
          <w:rFonts w:ascii="Arial" w:hAnsi="Arial" w:cs="Arial"/>
          <w:b/>
        </w:rPr>
        <w:t>)</w:t>
      </w:r>
      <w:r w:rsidR="00AE32A1">
        <w:rPr>
          <w:rFonts w:ascii="Arial" w:hAnsi="Arial" w:cs="Arial"/>
          <w:b/>
        </w:rPr>
        <w:t xml:space="preserve"> …</w:t>
      </w:r>
    </w:p>
    <w:p w14:paraId="43C2C1BC" w14:textId="77777777" w:rsidR="00AE32A1" w:rsidRPr="00686CC9" w:rsidRDefault="00AE32A1" w:rsidP="002864A5">
      <w:pPr>
        <w:spacing w:line="276" w:lineRule="auto"/>
        <w:jc w:val="center"/>
        <w:rPr>
          <w:rFonts w:ascii="Arial" w:hAnsi="Arial" w:cs="Arial"/>
          <w:b/>
        </w:rPr>
      </w:pPr>
    </w:p>
    <w:p w14:paraId="67966ED1" w14:textId="77777777" w:rsidR="00BF73FB" w:rsidRPr="00686CC9" w:rsidRDefault="00BF73FB" w:rsidP="002864A5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(</w:t>
      </w:r>
      <w:r w:rsidRPr="008C605C">
        <w:rPr>
          <w:rFonts w:ascii="Arial" w:hAnsi="Arial" w:cs="Arial"/>
          <w:b/>
          <w:color w:val="0070C0"/>
        </w:rPr>
        <w:t>města, městyse</w:t>
      </w:r>
      <w:r w:rsidR="003738DD">
        <w:rPr>
          <w:rFonts w:ascii="Arial" w:hAnsi="Arial" w:cs="Arial"/>
          <w:b/>
        </w:rPr>
        <w:t>)</w:t>
      </w:r>
    </w:p>
    <w:p w14:paraId="112629C9" w14:textId="77777777" w:rsidR="00EC50B6" w:rsidRPr="00C247DC" w:rsidRDefault="00EC50B6" w:rsidP="002864A5">
      <w:pPr>
        <w:spacing w:after="360" w:line="276" w:lineRule="auto"/>
        <w:jc w:val="center"/>
        <w:rPr>
          <w:rFonts w:ascii="Arial" w:hAnsi="Arial" w:cs="Arial"/>
          <w:b/>
        </w:rPr>
      </w:pPr>
      <w:r w:rsidRPr="00C247DC">
        <w:rPr>
          <w:rFonts w:ascii="Arial" w:hAnsi="Arial" w:cs="Arial"/>
          <w:b/>
        </w:rPr>
        <w:t xml:space="preserve">o místním poplatku za zhodnocení stavebního pozemku možností jeho připojení na stavbu vodovodu nebo kanalizace </w:t>
      </w:r>
    </w:p>
    <w:p w14:paraId="001DC00B" w14:textId="069FE428" w:rsidR="00EC50B6" w:rsidRPr="000C2DC4" w:rsidRDefault="00EC50B6" w:rsidP="00C76B48">
      <w:pPr>
        <w:pStyle w:val="nzevzkona"/>
        <w:tabs>
          <w:tab w:val="left" w:pos="2977"/>
        </w:tabs>
        <w:spacing w:before="120" w:after="0" w:line="288" w:lineRule="auto"/>
        <w:jc w:val="both"/>
        <w:outlineLvl w:val="9"/>
        <w:rPr>
          <w:rFonts w:ascii="Arial" w:hAnsi="Arial" w:cs="Arial"/>
          <w:b w:val="0"/>
          <w:sz w:val="22"/>
          <w:szCs w:val="22"/>
        </w:rPr>
      </w:pPr>
      <w:r w:rsidRPr="000C2DC4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BF73FB" w:rsidRPr="00BF73FB">
        <w:rPr>
          <w:rFonts w:ascii="Arial" w:hAnsi="Arial" w:cs="Arial"/>
          <w:b w:val="0"/>
          <w:sz w:val="22"/>
          <w:szCs w:val="22"/>
        </w:rPr>
        <w:t>(</w:t>
      </w:r>
      <w:r w:rsidR="00BF73FB" w:rsidRPr="00BF73FB">
        <w:rPr>
          <w:rFonts w:ascii="Arial" w:hAnsi="Arial" w:cs="Arial"/>
          <w:b w:val="0"/>
          <w:color w:val="0070C0"/>
          <w:sz w:val="22"/>
          <w:szCs w:val="22"/>
        </w:rPr>
        <w:t>města, městyse</w:t>
      </w:r>
      <w:r w:rsidR="00BF73FB" w:rsidRPr="00BF73FB">
        <w:rPr>
          <w:rFonts w:ascii="Arial" w:hAnsi="Arial" w:cs="Arial"/>
          <w:b w:val="0"/>
          <w:sz w:val="22"/>
          <w:szCs w:val="22"/>
        </w:rPr>
        <w:t>)</w:t>
      </w:r>
      <w:r w:rsidR="00BF73FB">
        <w:rPr>
          <w:rFonts w:ascii="Arial" w:hAnsi="Arial" w:cs="Arial"/>
          <w:b w:val="0"/>
          <w:sz w:val="22"/>
          <w:szCs w:val="22"/>
        </w:rPr>
        <w:t xml:space="preserve"> </w:t>
      </w:r>
      <w:r w:rsidR="00AE32A1">
        <w:rPr>
          <w:rFonts w:ascii="Arial" w:hAnsi="Arial" w:cs="Arial"/>
          <w:b w:val="0"/>
          <w:sz w:val="22"/>
          <w:szCs w:val="22"/>
        </w:rPr>
        <w:t>…</w:t>
      </w:r>
      <w:r w:rsidRPr="000C2DC4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AE32A1">
        <w:rPr>
          <w:rFonts w:ascii="Arial" w:hAnsi="Arial" w:cs="Arial"/>
          <w:b w:val="0"/>
          <w:sz w:val="22"/>
          <w:szCs w:val="22"/>
        </w:rPr>
        <w:t>…</w:t>
      </w:r>
      <w:r w:rsidRPr="000C2DC4">
        <w:rPr>
          <w:rFonts w:ascii="Arial" w:hAnsi="Arial" w:cs="Arial"/>
          <w:b w:val="0"/>
          <w:sz w:val="22"/>
          <w:szCs w:val="22"/>
        </w:rPr>
        <w:t xml:space="preserve"> usneslo vydat na základě § 14 zákona č. 565/1990 Sb., o místních poplatcích, ve znění pozdějších předpisů</w:t>
      </w:r>
      <w:r w:rsidR="00FF2815">
        <w:rPr>
          <w:rFonts w:ascii="Arial" w:hAnsi="Arial" w:cs="Arial"/>
          <w:b w:val="0"/>
          <w:sz w:val="22"/>
          <w:szCs w:val="22"/>
        </w:rPr>
        <w:t xml:space="preserve"> (dále jen „zákon o místních poplatcích“)</w:t>
      </w:r>
      <w:r w:rsidR="00BF73FB">
        <w:rPr>
          <w:rFonts w:ascii="Arial" w:hAnsi="Arial" w:cs="Arial"/>
          <w:b w:val="0"/>
          <w:sz w:val="22"/>
          <w:szCs w:val="22"/>
        </w:rPr>
        <w:t>,</w:t>
      </w:r>
      <w:r w:rsidRPr="000C2DC4">
        <w:rPr>
          <w:rFonts w:ascii="Arial" w:hAnsi="Arial" w:cs="Arial"/>
          <w:b w:val="0"/>
          <w:sz w:val="22"/>
          <w:szCs w:val="22"/>
        </w:rPr>
        <w:t xml:space="preserve"> a v souladu s § 10 písm. d) a</w:t>
      </w:r>
      <w:r w:rsidR="00C76B48">
        <w:rPr>
          <w:rFonts w:ascii="Arial" w:hAnsi="Arial" w:cs="Arial"/>
          <w:b w:val="0"/>
          <w:sz w:val="22"/>
          <w:szCs w:val="22"/>
        </w:rPr>
        <w:t> </w:t>
      </w:r>
      <w:r w:rsidRPr="000C2DC4">
        <w:rPr>
          <w:rFonts w:ascii="Arial" w:hAnsi="Arial" w:cs="Arial"/>
          <w:b w:val="0"/>
          <w:sz w:val="22"/>
          <w:szCs w:val="22"/>
        </w:rPr>
        <w:t>§</w:t>
      </w:r>
      <w:r w:rsidR="00C76B48">
        <w:rPr>
          <w:rFonts w:ascii="Arial" w:hAnsi="Arial" w:cs="Arial"/>
          <w:b w:val="0"/>
          <w:sz w:val="22"/>
          <w:szCs w:val="22"/>
        </w:rPr>
        <w:t> </w:t>
      </w:r>
      <w:r w:rsidRPr="000C2DC4">
        <w:rPr>
          <w:rFonts w:ascii="Arial" w:hAnsi="Arial" w:cs="Arial"/>
          <w:b w:val="0"/>
          <w:sz w:val="22"/>
          <w:szCs w:val="22"/>
        </w:rPr>
        <w:t>84 odst.</w:t>
      </w:r>
      <w:r w:rsidR="00C76B48">
        <w:rPr>
          <w:rFonts w:ascii="Arial" w:hAnsi="Arial" w:cs="Arial"/>
          <w:b w:val="0"/>
          <w:sz w:val="22"/>
          <w:szCs w:val="22"/>
        </w:rPr>
        <w:t> </w:t>
      </w:r>
      <w:r w:rsidRPr="000C2DC4">
        <w:rPr>
          <w:rFonts w:ascii="Arial" w:hAnsi="Arial" w:cs="Arial"/>
          <w:b w:val="0"/>
          <w:sz w:val="22"/>
          <w:szCs w:val="22"/>
        </w:rPr>
        <w:t>2 pís</w:t>
      </w:r>
      <w:r>
        <w:rPr>
          <w:rFonts w:ascii="Arial" w:hAnsi="Arial" w:cs="Arial"/>
          <w:b w:val="0"/>
          <w:sz w:val="22"/>
          <w:szCs w:val="22"/>
        </w:rPr>
        <w:t>m.</w:t>
      </w:r>
      <w:r w:rsidR="00C76B48">
        <w:rPr>
          <w:rFonts w:ascii="Arial" w:hAnsi="Arial" w:cs="Arial"/>
          <w:b w:val="0"/>
          <w:sz w:val="22"/>
          <w:szCs w:val="22"/>
        </w:rPr>
        <w:t> </w:t>
      </w:r>
      <w:r>
        <w:rPr>
          <w:rFonts w:ascii="Arial" w:hAnsi="Arial" w:cs="Arial"/>
          <w:b w:val="0"/>
          <w:sz w:val="22"/>
          <w:szCs w:val="22"/>
        </w:rPr>
        <w:t>h) zákona č. 128/2000 Sb.</w:t>
      </w:r>
      <w:r w:rsidR="000B57D4">
        <w:rPr>
          <w:rFonts w:ascii="Arial" w:hAnsi="Arial" w:cs="Arial"/>
          <w:b w:val="0"/>
          <w:sz w:val="22"/>
          <w:szCs w:val="22"/>
        </w:rPr>
        <w:t>,</w:t>
      </w:r>
      <w:r>
        <w:rPr>
          <w:rFonts w:ascii="Arial" w:hAnsi="Arial" w:cs="Arial"/>
          <w:b w:val="0"/>
          <w:sz w:val="22"/>
          <w:szCs w:val="22"/>
        </w:rPr>
        <w:t xml:space="preserve"> o </w:t>
      </w:r>
      <w:r w:rsidRPr="000C2DC4">
        <w:rPr>
          <w:rFonts w:ascii="Arial" w:hAnsi="Arial" w:cs="Arial"/>
          <w:b w:val="0"/>
          <w:sz w:val="22"/>
          <w:szCs w:val="22"/>
        </w:rPr>
        <w:t>obcích (obecní zřízení)</w:t>
      </w:r>
      <w:r w:rsidR="000B57D4">
        <w:rPr>
          <w:rFonts w:ascii="Arial" w:hAnsi="Arial" w:cs="Arial"/>
          <w:b w:val="0"/>
          <w:sz w:val="22"/>
          <w:szCs w:val="22"/>
        </w:rPr>
        <w:t>,</w:t>
      </w:r>
      <w:r w:rsidRPr="000C2DC4">
        <w:rPr>
          <w:rFonts w:ascii="Arial" w:hAnsi="Arial" w:cs="Arial"/>
          <w:b w:val="0"/>
          <w:sz w:val="22"/>
          <w:szCs w:val="22"/>
        </w:rPr>
        <w:t xml:space="preserve"> ve znění pozdějších předpisů, tuto obecně závaznou vyhlášku</w:t>
      </w:r>
      <w:r>
        <w:rPr>
          <w:rFonts w:ascii="Arial" w:hAnsi="Arial" w:cs="Arial"/>
          <w:b w:val="0"/>
          <w:sz w:val="22"/>
          <w:szCs w:val="22"/>
        </w:rPr>
        <w:t xml:space="preserve"> (dále jen „vyhláška“)</w:t>
      </w:r>
      <w:r w:rsidRPr="000C2DC4">
        <w:rPr>
          <w:rFonts w:ascii="Arial" w:hAnsi="Arial" w:cs="Arial"/>
          <w:b w:val="0"/>
          <w:sz w:val="22"/>
          <w:szCs w:val="22"/>
        </w:rPr>
        <w:t xml:space="preserve">: </w:t>
      </w:r>
    </w:p>
    <w:p w14:paraId="105D0612" w14:textId="77777777" w:rsidR="00EC50B6" w:rsidRPr="002B668D" w:rsidRDefault="00EC50B6" w:rsidP="00924D18">
      <w:pPr>
        <w:pStyle w:val="slalnk"/>
        <w:spacing w:line="276" w:lineRule="auto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5BBE8A20" w14:textId="77777777" w:rsidR="00EC50B6" w:rsidRPr="002B668D" w:rsidRDefault="00EC50B6" w:rsidP="0083161A">
      <w:pPr>
        <w:pStyle w:val="Nzvylnk"/>
        <w:spacing w:line="276" w:lineRule="auto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37C5CE90" w14:textId="30961C38" w:rsidR="00EC50B6" w:rsidRPr="00C247DC" w:rsidRDefault="00EC50B6" w:rsidP="002864A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Obec </w:t>
      </w:r>
      <w:r w:rsidR="00BF73FB">
        <w:rPr>
          <w:rFonts w:ascii="Arial" w:hAnsi="Arial" w:cs="Arial"/>
          <w:sz w:val="22"/>
          <w:szCs w:val="22"/>
        </w:rPr>
        <w:t>(</w:t>
      </w:r>
      <w:r w:rsidR="00BF73FB" w:rsidRPr="008507AE">
        <w:rPr>
          <w:rFonts w:ascii="Arial" w:hAnsi="Arial" w:cs="Arial"/>
          <w:color w:val="0070C0"/>
          <w:sz w:val="22"/>
          <w:szCs w:val="22"/>
        </w:rPr>
        <w:t>město, městys</w:t>
      </w:r>
      <w:r w:rsidR="00BF73FB">
        <w:rPr>
          <w:rFonts w:ascii="Arial" w:hAnsi="Arial" w:cs="Arial"/>
          <w:sz w:val="22"/>
          <w:szCs w:val="22"/>
        </w:rPr>
        <w:t xml:space="preserve">) </w:t>
      </w:r>
      <w:r w:rsidR="00AE32A1">
        <w:rPr>
          <w:rFonts w:ascii="Arial" w:hAnsi="Arial" w:cs="Arial"/>
          <w:sz w:val="22"/>
          <w:szCs w:val="22"/>
        </w:rPr>
        <w:t>…</w:t>
      </w:r>
      <w:r w:rsidRPr="000C2DC4">
        <w:rPr>
          <w:rFonts w:ascii="Arial" w:hAnsi="Arial" w:cs="Arial"/>
          <w:sz w:val="22"/>
          <w:szCs w:val="22"/>
        </w:rPr>
        <w:t xml:space="preserve"> touto vyhláškou</w:t>
      </w:r>
      <w:r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 xml:space="preserve">zavádí místní poplatek za zhodnocení stavebního pozemku možností jeho připojení na stavbu </w:t>
      </w:r>
      <w:r w:rsidRPr="00C247DC">
        <w:rPr>
          <w:rFonts w:ascii="Arial" w:hAnsi="Arial" w:cs="Arial"/>
          <w:sz w:val="22"/>
          <w:szCs w:val="22"/>
        </w:rPr>
        <w:t xml:space="preserve">vodovodu </w:t>
      </w:r>
      <w:r w:rsidR="0032090B" w:rsidRPr="00552978">
        <w:rPr>
          <w:rFonts w:ascii="Arial" w:hAnsi="Arial" w:cs="Arial"/>
          <w:sz w:val="22"/>
          <w:szCs w:val="22"/>
        </w:rPr>
        <w:t>nebo</w:t>
      </w:r>
      <w:r w:rsidRPr="00C247DC">
        <w:rPr>
          <w:rFonts w:ascii="Arial" w:hAnsi="Arial" w:cs="Arial"/>
          <w:sz w:val="22"/>
          <w:szCs w:val="22"/>
        </w:rPr>
        <w:t xml:space="preserve"> kanalizace </w:t>
      </w:r>
      <w:r w:rsidRPr="000C2DC4">
        <w:rPr>
          <w:rFonts w:ascii="Arial" w:hAnsi="Arial" w:cs="Arial"/>
          <w:sz w:val="22"/>
          <w:szCs w:val="22"/>
        </w:rPr>
        <w:t>(dále jen „poplatek“).</w:t>
      </w:r>
      <w:r w:rsidRPr="00C247DC">
        <w:rPr>
          <w:rFonts w:ascii="Arial" w:hAnsi="Arial" w:cs="Arial"/>
          <w:sz w:val="22"/>
          <w:szCs w:val="22"/>
        </w:rPr>
        <w:t xml:space="preserve"> </w:t>
      </w:r>
    </w:p>
    <w:p w14:paraId="3A924DAB" w14:textId="77777777" w:rsidR="00EC50B6" w:rsidRPr="00680C93" w:rsidRDefault="00EC50B6" w:rsidP="00CC67D1">
      <w:pPr>
        <w:pStyle w:val="Zkladntextodsazen"/>
        <w:autoSpaceDE w:val="0"/>
        <w:autoSpaceDN w:val="0"/>
        <w:spacing w:before="120" w:after="240" w:line="276" w:lineRule="auto"/>
        <w:ind w:left="0" w:firstLine="0"/>
        <w:rPr>
          <w:rFonts w:ascii="Arial" w:hAnsi="Arial" w:cs="Arial"/>
          <w:i/>
          <w:color w:val="ED7D31"/>
          <w:sz w:val="20"/>
        </w:rPr>
      </w:pPr>
      <w:r w:rsidRPr="00680C93">
        <w:rPr>
          <w:rFonts w:ascii="Arial" w:hAnsi="Arial" w:cs="Arial"/>
          <w:i/>
          <w:color w:val="ED7D31"/>
          <w:sz w:val="20"/>
          <w:u w:val="single"/>
        </w:rPr>
        <w:t>Pozn.</w:t>
      </w:r>
      <w:r w:rsidRPr="00680C93">
        <w:rPr>
          <w:rFonts w:ascii="Arial" w:hAnsi="Arial" w:cs="Arial"/>
          <w:i/>
          <w:color w:val="ED7D31"/>
          <w:sz w:val="20"/>
        </w:rPr>
        <w:t>: Obec uvede</w:t>
      </w:r>
      <w:r w:rsidR="00F45190" w:rsidRPr="00680C93">
        <w:rPr>
          <w:rFonts w:ascii="Arial" w:hAnsi="Arial" w:cs="Arial"/>
          <w:i/>
          <w:color w:val="ED7D31"/>
          <w:sz w:val="20"/>
        </w:rPr>
        <w:t>,</w:t>
      </w:r>
      <w:r w:rsidRPr="00680C93">
        <w:rPr>
          <w:rFonts w:ascii="Arial" w:hAnsi="Arial" w:cs="Arial"/>
          <w:i/>
          <w:color w:val="ED7D31"/>
          <w:sz w:val="20"/>
        </w:rPr>
        <w:t xml:space="preserve"> zda se jedná o stavbu vodovodu, kanalizace, případně obojího</w:t>
      </w:r>
      <w:r w:rsidR="00B6602B" w:rsidRPr="00680C93">
        <w:rPr>
          <w:rFonts w:ascii="Arial" w:hAnsi="Arial" w:cs="Arial"/>
          <w:i/>
          <w:color w:val="ED7D31"/>
          <w:sz w:val="20"/>
        </w:rPr>
        <w:t>.</w:t>
      </w:r>
    </w:p>
    <w:p w14:paraId="19BA6D6B" w14:textId="77777777" w:rsidR="00EC50B6" w:rsidRDefault="00D35B9F" w:rsidP="002864A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</w:t>
      </w:r>
      <w:r w:rsidR="00EC50B6" w:rsidRPr="007C6483">
        <w:rPr>
          <w:rFonts w:ascii="Arial" w:hAnsi="Arial" w:cs="Arial"/>
          <w:sz w:val="22"/>
          <w:szCs w:val="22"/>
        </w:rPr>
        <w:t xml:space="preserve"> obecní úřad</w:t>
      </w:r>
      <w:r w:rsidR="00EA7A88">
        <w:rPr>
          <w:rFonts w:ascii="Arial" w:hAnsi="Arial" w:cs="Arial"/>
          <w:sz w:val="22"/>
          <w:szCs w:val="22"/>
        </w:rPr>
        <w:t xml:space="preserve"> (</w:t>
      </w:r>
      <w:r w:rsidR="00EA7A88" w:rsidRPr="00EA7A88">
        <w:rPr>
          <w:rFonts w:ascii="Arial" w:hAnsi="Arial" w:cs="Arial"/>
          <w:color w:val="0070C0"/>
          <w:sz w:val="22"/>
          <w:szCs w:val="22"/>
        </w:rPr>
        <w:t>městský úřad, úřad městyse</w:t>
      </w:r>
      <w:r w:rsidR="00EA7A88">
        <w:rPr>
          <w:rFonts w:ascii="Arial" w:hAnsi="Arial" w:cs="Arial"/>
          <w:sz w:val="22"/>
          <w:szCs w:val="22"/>
        </w:rPr>
        <w:t>)</w:t>
      </w:r>
      <w:r w:rsidR="00EC50B6" w:rsidRPr="007C6483">
        <w:rPr>
          <w:rFonts w:ascii="Arial" w:hAnsi="Arial" w:cs="Arial"/>
          <w:sz w:val="22"/>
          <w:szCs w:val="22"/>
        </w:rPr>
        <w:t>.</w:t>
      </w:r>
      <w:r w:rsidR="00EC50B6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004629D" w14:textId="77777777" w:rsidR="00EC50B6" w:rsidRPr="00F0789D" w:rsidRDefault="00EC50B6" w:rsidP="00924D18">
      <w:pPr>
        <w:pStyle w:val="slalnk"/>
        <w:spacing w:line="276" w:lineRule="auto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14:paraId="6347D21D" w14:textId="77777777" w:rsidR="00EC50B6" w:rsidRPr="00F0789D" w:rsidRDefault="00EC50B6" w:rsidP="0083161A">
      <w:pPr>
        <w:pStyle w:val="Nzvylnk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Předmět poplatku</w:t>
      </w:r>
      <w:r w:rsidR="0032090B">
        <w:rPr>
          <w:rFonts w:ascii="Arial" w:hAnsi="Arial" w:cs="Arial"/>
        </w:rPr>
        <w:t xml:space="preserve"> </w:t>
      </w:r>
      <w:r w:rsidR="0032090B" w:rsidRPr="00552978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poplatník</w:t>
      </w:r>
    </w:p>
    <w:p w14:paraId="55547B66" w14:textId="77777777" w:rsidR="00EC50B6" w:rsidRDefault="00EC50B6" w:rsidP="002864A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poplatku je zhodnocení stavebního pozemku možností jeho připojení na obcí vybudovanou stavbu vodovodu nebo kanalizace.</w:t>
      </w:r>
    </w:p>
    <w:p w14:paraId="250EE23B" w14:textId="1238DEA3" w:rsidR="005338B6" w:rsidRDefault="005338B6" w:rsidP="002864A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32233">
        <w:rPr>
          <w:rFonts w:ascii="Arial" w:hAnsi="Arial" w:cs="Arial"/>
          <w:sz w:val="22"/>
          <w:szCs w:val="22"/>
        </w:rPr>
        <w:t xml:space="preserve">Poplatek platí vlastník stavebního pozemku zhodnoceného možností připojení na obcí vybudovanou stavbu vodovodu nebo kanalizace </w:t>
      </w:r>
      <w:r w:rsidRPr="00F57949">
        <w:rPr>
          <w:rFonts w:ascii="Arial" w:hAnsi="Arial" w:cs="Arial"/>
          <w:sz w:val="22"/>
          <w:szCs w:val="22"/>
        </w:rPr>
        <w:t>po nabytí účinnosti zákona o vodovodech a kanalizacích</w:t>
      </w:r>
      <w:r w:rsidR="00C23FF4">
        <w:rPr>
          <w:rFonts w:ascii="Arial" w:hAnsi="Arial" w:cs="Arial"/>
          <w:sz w:val="22"/>
          <w:szCs w:val="22"/>
        </w:rPr>
        <w:t xml:space="preserve"> </w:t>
      </w:r>
      <w:r w:rsidR="00C23FF4" w:rsidRPr="00A06F92">
        <w:rPr>
          <w:rFonts w:ascii="Arial" w:hAnsi="Arial" w:cs="Arial"/>
          <w:sz w:val="22"/>
          <w:szCs w:val="22"/>
        </w:rPr>
        <w:t>(dále jen „poplatník“)</w:t>
      </w:r>
      <w:r w:rsidRPr="00532233">
        <w:rPr>
          <w:rFonts w:ascii="Arial" w:hAnsi="Arial" w:cs="Arial"/>
          <w:sz w:val="22"/>
          <w:szCs w:val="22"/>
        </w:rPr>
        <w:t xml:space="preserve">. Má-li k tomuto stavebnímu pozemku vlastnické právo více subjektů, jsou povinny platit poplatek společně </w:t>
      </w:r>
      <w:r w:rsidR="00133547">
        <w:rPr>
          <w:rFonts w:ascii="Arial" w:hAnsi="Arial" w:cs="Arial"/>
          <w:sz w:val="22"/>
          <w:szCs w:val="22"/>
        </w:rPr>
        <w:br/>
      </w:r>
      <w:r w:rsidRPr="00532233">
        <w:rPr>
          <w:rFonts w:ascii="Arial" w:hAnsi="Arial" w:cs="Arial"/>
          <w:sz w:val="22"/>
          <w:szCs w:val="22"/>
        </w:rPr>
        <w:t>a nerozdílně.</w:t>
      </w:r>
      <w:r w:rsidRPr="00AC2D38">
        <w:rPr>
          <w:rFonts w:ascii="Arial" w:hAnsi="Arial"/>
          <w:sz w:val="22"/>
          <w:szCs w:val="22"/>
          <w:vertAlign w:val="superscript"/>
        </w:rPr>
        <w:footnoteReference w:id="2"/>
      </w:r>
    </w:p>
    <w:p w14:paraId="4709B3AC" w14:textId="77777777" w:rsidR="009968EE" w:rsidRDefault="005566DF" w:rsidP="0083161A">
      <w:pPr>
        <w:pStyle w:val="slalnk"/>
        <w:spacing w:before="0" w:line="276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14:paraId="5A3E96D7" w14:textId="77777777" w:rsidR="009968EE" w:rsidRDefault="009968EE" w:rsidP="0083161A">
      <w:pPr>
        <w:pStyle w:val="slalnk"/>
        <w:spacing w:before="0" w:line="276" w:lineRule="auto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14:paraId="2E2D8947" w14:textId="165DD881" w:rsidR="00D525AC" w:rsidRDefault="008B082F" w:rsidP="005B25FA">
      <w:pPr>
        <w:pStyle w:val="slalnk"/>
        <w:numPr>
          <w:ilvl w:val="0"/>
          <w:numId w:val="10"/>
        </w:numPr>
        <w:spacing w:before="120" w:after="0" w:line="288" w:lineRule="auto"/>
        <w:ind w:left="567" w:hanging="567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Poplatník je povinen </w:t>
      </w:r>
      <w:r w:rsidR="00AE32A1">
        <w:rPr>
          <w:rFonts w:ascii="Arial" w:hAnsi="Arial" w:cs="Arial"/>
          <w:b w:val="0"/>
          <w:sz w:val="22"/>
          <w:szCs w:val="22"/>
        </w:rPr>
        <w:t xml:space="preserve">podat správci poplatku ohlášení </w:t>
      </w:r>
      <w:r>
        <w:rPr>
          <w:rFonts w:ascii="Arial" w:hAnsi="Arial" w:cs="Arial"/>
          <w:b w:val="0"/>
          <w:sz w:val="22"/>
          <w:szCs w:val="22"/>
        </w:rPr>
        <w:t xml:space="preserve">do </w:t>
      </w:r>
      <w:r w:rsidR="00AE32A1">
        <w:rPr>
          <w:rFonts w:ascii="Arial" w:hAnsi="Arial" w:cs="Arial"/>
          <w:b w:val="0"/>
          <w:sz w:val="22"/>
          <w:szCs w:val="22"/>
        </w:rPr>
        <w:t>…</w:t>
      </w:r>
      <w:r>
        <w:rPr>
          <w:rFonts w:ascii="Arial" w:hAnsi="Arial" w:cs="Arial"/>
          <w:b w:val="0"/>
          <w:sz w:val="22"/>
          <w:szCs w:val="22"/>
        </w:rPr>
        <w:t xml:space="preserve"> dnů ode dne </w:t>
      </w:r>
      <w:r w:rsidR="00AC2D38">
        <w:rPr>
          <w:rFonts w:ascii="Arial" w:hAnsi="Arial" w:cs="Arial"/>
          <w:b w:val="0"/>
          <w:sz w:val="22"/>
          <w:szCs w:val="22"/>
        </w:rPr>
        <w:t xml:space="preserve">nabytí </w:t>
      </w:r>
      <w:r>
        <w:rPr>
          <w:rFonts w:ascii="Arial" w:hAnsi="Arial" w:cs="Arial"/>
          <w:b w:val="0"/>
          <w:sz w:val="22"/>
          <w:szCs w:val="22"/>
        </w:rPr>
        <w:t>účinnosti této vyhlášky</w:t>
      </w:r>
      <w:r w:rsidR="00AE32A1">
        <w:rPr>
          <w:rFonts w:ascii="Arial" w:hAnsi="Arial" w:cs="Arial"/>
          <w:b w:val="0"/>
          <w:sz w:val="22"/>
          <w:szCs w:val="22"/>
        </w:rPr>
        <w:t>;</w:t>
      </w:r>
      <w:r w:rsidR="00AE32A1">
        <w:t xml:space="preserve"> </w:t>
      </w:r>
      <w:r w:rsidR="00AE32A1" w:rsidRPr="00AE32A1">
        <w:rPr>
          <w:rFonts w:ascii="Arial" w:hAnsi="Arial" w:cs="Arial"/>
          <w:b w:val="0"/>
          <w:sz w:val="22"/>
          <w:szCs w:val="22"/>
        </w:rPr>
        <w:t>údaje uváděné v ohlášení upravuje zákon</w:t>
      </w:r>
      <w:r w:rsidR="00AE32A1">
        <w:rPr>
          <w:rFonts w:ascii="Arial" w:hAnsi="Arial" w:cs="Arial"/>
          <w:b w:val="0"/>
          <w:sz w:val="22"/>
          <w:szCs w:val="22"/>
        </w:rPr>
        <w:t>.</w:t>
      </w:r>
      <w:r w:rsidR="00AE32A1">
        <w:rPr>
          <w:rStyle w:val="Znakapoznpodarou"/>
          <w:rFonts w:ascii="Arial" w:hAnsi="Arial" w:cs="Arial"/>
          <w:b w:val="0"/>
          <w:sz w:val="22"/>
          <w:szCs w:val="22"/>
        </w:rPr>
        <w:footnoteReference w:id="3"/>
      </w:r>
    </w:p>
    <w:p w14:paraId="01C6516E" w14:textId="584EC6C0" w:rsidR="009968EE" w:rsidRDefault="009968EE" w:rsidP="005B25FA">
      <w:pPr>
        <w:pStyle w:val="slalnk"/>
        <w:numPr>
          <w:ilvl w:val="0"/>
          <w:numId w:val="13"/>
        </w:numPr>
        <w:spacing w:before="120" w:after="0" w:line="288" w:lineRule="auto"/>
        <w:ind w:left="567" w:hanging="567"/>
        <w:jc w:val="both"/>
        <w:rPr>
          <w:rFonts w:ascii="Arial" w:hAnsi="Arial" w:cs="Arial"/>
          <w:b w:val="0"/>
          <w:sz w:val="22"/>
          <w:szCs w:val="22"/>
        </w:rPr>
      </w:pPr>
      <w:r w:rsidRPr="009968EE">
        <w:rPr>
          <w:rFonts w:ascii="Arial" w:hAnsi="Arial" w:cs="Arial"/>
          <w:b w:val="0"/>
          <w:sz w:val="22"/>
          <w:szCs w:val="22"/>
        </w:rPr>
        <w:t xml:space="preserve">Dojde-li ke změně údajů uvedených v ohlášení, je poplatník povinen tuto změnu oznámit do </w:t>
      </w:r>
      <w:r w:rsidRPr="00D35B9F">
        <w:rPr>
          <w:rFonts w:ascii="Arial" w:hAnsi="Arial" w:cs="Arial"/>
          <w:b w:val="0"/>
          <w:sz w:val="22"/>
          <w:szCs w:val="22"/>
        </w:rPr>
        <w:t xml:space="preserve">15 </w:t>
      </w:r>
      <w:r w:rsidR="008B082F">
        <w:rPr>
          <w:rFonts w:ascii="Arial" w:hAnsi="Arial" w:cs="Arial"/>
          <w:b w:val="0"/>
          <w:sz w:val="22"/>
          <w:szCs w:val="22"/>
        </w:rPr>
        <w:t xml:space="preserve">dnů </w:t>
      </w:r>
      <w:r w:rsidR="001225B4" w:rsidRPr="00C76B48">
        <w:rPr>
          <w:rFonts w:ascii="Arial" w:hAnsi="Arial" w:cs="Arial"/>
          <w:b w:val="0"/>
          <w:i/>
          <w:iCs/>
          <w:color w:val="ED7D31"/>
          <w:sz w:val="22"/>
          <w:szCs w:val="22"/>
        </w:rPr>
        <w:t>(</w:t>
      </w:r>
      <w:r w:rsidR="001225B4" w:rsidRPr="00C76B48">
        <w:rPr>
          <w:rFonts w:ascii="Arial" w:hAnsi="Arial" w:cs="Arial"/>
          <w:b w:val="0"/>
          <w:bCs w:val="0"/>
          <w:i/>
          <w:iCs/>
          <w:color w:val="ED7D31"/>
          <w:sz w:val="22"/>
          <w:szCs w:val="22"/>
        </w:rPr>
        <w:t>lze stanovit lhůtu delší</w:t>
      </w:r>
      <w:r w:rsidR="001225B4" w:rsidRPr="008E322E">
        <w:rPr>
          <w:rFonts w:ascii="Arial" w:hAnsi="Arial" w:cs="Arial"/>
          <w:b w:val="0"/>
          <w:i/>
          <w:iCs/>
          <w:sz w:val="22"/>
          <w:szCs w:val="22"/>
        </w:rPr>
        <w:t>)</w:t>
      </w:r>
      <w:r w:rsidR="001225B4" w:rsidRPr="00D35B9F">
        <w:rPr>
          <w:rFonts w:ascii="Arial" w:hAnsi="Arial" w:cs="Arial"/>
          <w:b w:val="0"/>
          <w:sz w:val="22"/>
          <w:szCs w:val="22"/>
        </w:rPr>
        <w:t xml:space="preserve"> </w:t>
      </w:r>
      <w:r w:rsidRPr="009968EE">
        <w:rPr>
          <w:rFonts w:ascii="Arial" w:hAnsi="Arial" w:cs="Arial"/>
          <w:b w:val="0"/>
          <w:sz w:val="22"/>
          <w:szCs w:val="22"/>
        </w:rPr>
        <w:t>ode dne, kdy nastala.</w:t>
      </w:r>
      <w:r w:rsidR="00021427">
        <w:rPr>
          <w:rStyle w:val="Znakapoznpodarou"/>
          <w:rFonts w:ascii="Arial" w:hAnsi="Arial" w:cs="Arial"/>
          <w:b w:val="0"/>
          <w:sz w:val="22"/>
          <w:szCs w:val="22"/>
        </w:rPr>
        <w:footnoteReference w:id="4"/>
      </w:r>
    </w:p>
    <w:p w14:paraId="09BDE923" w14:textId="77777777" w:rsidR="002D2D07" w:rsidRDefault="002D2D07" w:rsidP="002D2D07">
      <w:pPr>
        <w:pStyle w:val="slalnk"/>
        <w:spacing w:before="120" w:line="276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5A5A31A" w14:textId="77777777" w:rsidR="00EC50B6" w:rsidRPr="00A04C8B" w:rsidRDefault="00EC50B6" w:rsidP="00021427">
      <w:pPr>
        <w:pStyle w:val="slalnk"/>
        <w:spacing w:line="276" w:lineRule="auto"/>
        <w:rPr>
          <w:rFonts w:ascii="Arial" w:hAnsi="Arial" w:cs="Arial"/>
        </w:rPr>
      </w:pPr>
      <w:r w:rsidRPr="00A04C8B">
        <w:rPr>
          <w:rFonts w:ascii="Arial" w:hAnsi="Arial" w:cs="Arial"/>
        </w:rPr>
        <w:t xml:space="preserve">Čl. </w:t>
      </w:r>
      <w:r w:rsidR="005566DF">
        <w:rPr>
          <w:rFonts w:ascii="Arial" w:hAnsi="Arial" w:cs="Arial"/>
        </w:rPr>
        <w:t>4</w:t>
      </w:r>
    </w:p>
    <w:p w14:paraId="4E6F0FE9" w14:textId="77777777" w:rsidR="00EC50B6" w:rsidRPr="00A04C8B" w:rsidRDefault="00EC50B6" w:rsidP="0083161A">
      <w:pPr>
        <w:pStyle w:val="Nadpis6"/>
        <w:spacing w:before="0" w:after="120" w:line="276" w:lineRule="auto"/>
        <w:jc w:val="center"/>
        <w:rPr>
          <w:rFonts w:ascii="Arial" w:hAnsi="Arial" w:cs="Arial"/>
          <w:sz w:val="24"/>
          <w:szCs w:val="20"/>
        </w:rPr>
      </w:pPr>
      <w:r w:rsidRPr="00A04C8B">
        <w:rPr>
          <w:rFonts w:ascii="Arial" w:hAnsi="Arial" w:cs="Arial"/>
          <w:sz w:val="24"/>
          <w:szCs w:val="20"/>
        </w:rPr>
        <w:t>Sazba poplatku</w:t>
      </w:r>
    </w:p>
    <w:p w14:paraId="15C233F7" w14:textId="3E067D01" w:rsidR="00EC50B6" w:rsidRDefault="00EC50B6" w:rsidP="002864A5">
      <w:pPr>
        <w:pStyle w:val="Zkladntext"/>
        <w:spacing w:before="120" w:after="0" w:line="288" w:lineRule="auto"/>
        <w:ind w:firstLine="601"/>
        <w:rPr>
          <w:rFonts w:ascii="Arial" w:hAnsi="Arial" w:cs="Arial"/>
          <w:sz w:val="22"/>
          <w:szCs w:val="22"/>
        </w:rPr>
      </w:pPr>
      <w:r w:rsidRPr="00A06F92">
        <w:rPr>
          <w:rFonts w:ascii="Arial" w:hAnsi="Arial" w:cs="Arial"/>
          <w:sz w:val="22"/>
          <w:szCs w:val="22"/>
        </w:rPr>
        <w:t xml:space="preserve">Sazba poplatku činí </w:t>
      </w:r>
      <w:r w:rsidR="00AE32A1">
        <w:rPr>
          <w:rFonts w:ascii="Arial" w:hAnsi="Arial" w:cs="Arial"/>
          <w:sz w:val="22"/>
          <w:szCs w:val="22"/>
        </w:rPr>
        <w:t>…</w:t>
      </w:r>
      <w:r w:rsidR="00BF73FB">
        <w:rPr>
          <w:rFonts w:ascii="Arial" w:hAnsi="Arial" w:cs="Arial"/>
          <w:sz w:val="22"/>
          <w:szCs w:val="22"/>
        </w:rPr>
        <w:t xml:space="preserve"> </w:t>
      </w:r>
      <w:r w:rsidRPr="00A06F92">
        <w:rPr>
          <w:rFonts w:ascii="Arial" w:hAnsi="Arial" w:cs="Arial"/>
          <w:sz w:val="22"/>
          <w:szCs w:val="22"/>
        </w:rPr>
        <w:t>Kč za m</w:t>
      </w:r>
      <w:r w:rsidRPr="00A06F92">
        <w:rPr>
          <w:rFonts w:ascii="Arial" w:hAnsi="Arial" w:cs="Arial"/>
          <w:sz w:val="22"/>
          <w:szCs w:val="22"/>
          <w:vertAlign w:val="superscript"/>
        </w:rPr>
        <w:t>2</w:t>
      </w:r>
      <w:r w:rsidR="005B25FA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="003D4EE5" w:rsidRPr="00A06F92">
        <w:rPr>
          <w:rFonts w:ascii="Arial" w:hAnsi="Arial" w:cs="Arial"/>
          <w:sz w:val="22"/>
          <w:szCs w:val="22"/>
        </w:rPr>
        <w:t>zhodnoceného stavebního pozemku</w:t>
      </w:r>
      <w:r w:rsidRPr="00A06F92">
        <w:rPr>
          <w:rFonts w:ascii="Arial" w:hAnsi="Arial" w:cs="Arial"/>
          <w:sz w:val="22"/>
          <w:szCs w:val="22"/>
        </w:rPr>
        <w:t>.</w:t>
      </w:r>
    </w:p>
    <w:p w14:paraId="565047CC" w14:textId="77777777" w:rsidR="00EC50B6" w:rsidRPr="00A04C8B" w:rsidRDefault="00EC50B6" w:rsidP="0083161A">
      <w:pPr>
        <w:pStyle w:val="slalnk"/>
        <w:spacing w:before="600" w:line="276" w:lineRule="auto"/>
        <w:rPr>
          <w:rFonts w:ascii="Arial" w:hAnsi="Arial" w:cs="Arial"/>
        </w:rPr>
      </w:pPr>
      <w:r w:rsidRPr="00A04C8B">
        <w:rPr>
          <w:rFonts w:ascii="Arial" w:hAnsi="Arial" w:cs="Arial"/>
        </w:rPr>
        <w:t xml:space="preserve">Čl. </w:t>
      </w:r>
      <w:r w:rsidR="005566DF">
        <w:rPr>
          <w:rFonts w:ascii="Arial" w:hAnsi="Arial" w:cs="Arial"/>
        </w:rPr>
        <w:t>5</w:t>
      </w:r>
    </w:p>
    <w:p w14:paraId="60DF385F" w14:textId="77777777" w:rsidR="00EC50B6" w:rsidRPr="00A04C8B" w:rsidRDefault="00EC50B6" w:rsidP="0083161A">
      <w:pPr>
        <w:pStyle w:val="Zkladntext3"/>
        <w:spacing w:after="0" w:line="276" w:lineRule="auto"/>
        <w:jc w:val="center"/>
        <w:rPr>
          <w:rFonts w:ascii="Arial" w:hAnsi="Arial" w:cs="Arial"/>
          <w:b/>
          <w:bCs/>
          <w:sz w:val="24"/>
          <w:szCs w:val="20"/>
        </w:rPr>
      </w:pPr>
      <w:r w:rsidRPr="00A04C8B">
        <w:rPr>
          <w:rFonts w:ascii="Arial" w:hAnsi="Arial" w:cs="Arial"/>
          <w:b/>
          <w:bCs/>
          <w:sz w:val="24"/>
          <w:szCs w:val="20"/>
        </w:rPr>
        <w:t>Splatnost poplatku</w:t>
      </w:r>
    </w:p>
    <w:p w14:paraId="6E82777D" w14:textId="77777777" w:rsidR="00BF73FB" w:rsidRPr="00CC67D1" w:rsidRDefault="00BF73FB" w:rsidP="00BF73FB">
      <w:pPr>
        <w:pStyle w:val="Nzvylnk"/>
        <w:jc w:val="left"/>
        <w:rPr>
          <w:rFonts w:ascii="Arial" w:hAnsi="Arial" w:cs="Arial"/>
          <w:color w:val="0070C0"/>
        </w:rPr>
      </w:pPr>
      <w:r w:rsidRPr="00C76B48">
        <w:rPr>
          <w:rFonts w:ascii="Arial" w:hAnsi="Arial" w:cs="Arial"/>
          <w:i/>
          <w:color w:val="0070C0"/>
          <w:szCs w:val="24"/>
        </w:rPr>
        <w:t>(varianta 1)</w:t>
      </w:r>
    </w:p>
    <w:p w14:paraId="1E2EF497" w14:textId="0146FE08" w:rsidR="00BF73FB" w:rsidRDefault="00EC50B6" w:rsidP="002864A5">
      <w:pPr>
        <w:pStyle w:val="Zkladntext3"/>
        <w:spacing w:before="120" w:after="0" w:line="288" w:lineRule="auto"/>
        <w:ind w:firstLine="60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je splatný do </w:t>
      </w:r>
      <w:r w:rsidR="00AE32A1">
        <w:rPr>
          <w:rFonts w:ascii="Arial" w:hAnsi="Arial" w:cs="Arial"/>
          <w:sz w:val="22"/>
          <w:szCs w:val="22"/>
        </w:rPr>
        <w:t>….</w:t>
      </w:r>
    </w:p>
    <w:p w14:paraId="0A6A1A34" w14:textId="77777777" w:rsidR="00BF73FB" w:rsidRDefault="00BF73FB" w:rsidP="00BF73F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237BEC19" w14:textId="77777777" w:rsidR="00BF73FB" w:rsidRPr="00CC67D1" w:rsidRDefault="00BF73FB" w:rsidP="00BF73FB">
      <w:pPr>
        <w:pStyle w:val="Nzvylnk"/>
        <w:jc w:val="left"/>
        <w:rPr>
          <w:rFonts w:ascii="Arial" w:hAnsi="Arial" w:cs="Arial"/>
          <w:color w:val="0070C0"/>
        </w:rPr>
      </w:pPr>
      <w:r w:rsidRPr="00C76B48">
        <w:rPr>
          <w:rFonts w:ascii="Arial" w:hAnsi="Arial" w:cs="Arial"/>
          <w:i/>
          <w:color w:val="0070C0"/>
          <w:szCs w:val="24"/>
        </w:rPr>
        <w:t>(varianta 2)</w:t>
      </w:r>
    </w:p>
    <w:p w14:paraId="641D3F31" w14:textId="67CC119C" w:rsidR="00B33CF5" w:rsidRDefault="00BF73FB" w:rsidP="002864A5">
      <w:pPr>
        <w:pStyle w:val="Zkladntext3"/>
        <w:spacing w:before="120" w:after="0" w:line="288" w:lineRule="auto"/>
        <w:ind w:firstLine="60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je splatný</w:t>
      </w:r>
      <w:r w:rsidR="00B33CF5">
        <w:rPr>
          <w:rFonts w:ascii="Arial" w:hAnsi="Arial" w:cs="Arial"/>
          <w:sz w:val="22"/>
          <w:szCs w:val="22"/>
        </w:rPr>
        <w:t xml:space="preserve"> ve</w:t>
      </w:r>
      <w:r w:rsidR="002B685F">
        <w:rPr>
          <w:rFonts w:ascii="Arial" w:hAnsi="Arial" w:cs="Arial"/>
          <w:sz w:val="22"/>
          <w:szCs w:val="22"/>
        </w:rPr>
        <w:t xml:space="preserve"> </w:t>
      </w:r>
      <w:r w:rsidR="00AE32A1">
        <w:rPr>
          <w:rFonts w:ascii="Arial" w:hAnsi="Arial" w:cs="Arial"/>
          <w:sz w:val="22"/>
          <w:szCs w:val="22"/>
        </w:rPr>
        <w:t>…</w:t>
      </w:r>
      <w:r w:rsidR="00B33CF5">
        <w:rPr>
          <w:rFonts w:ascii="Arial" w:hAnsi="Arial" w:cs="Arial"/>
          <w:sz w:val="22"/>
          <w:szCs w:val="22"/>
        </w:rPr>
        <w:t xml:space="preserve"> stejných splátkách, vždy nejpozději do</w:t>
      </w:r>
      <w:r w:rsidR="00AE32A1">
        <w:rPr>
          <w:rFonts w:ascii="Arial" w:hAnsi="Arial" w:cs="Arial"/>
          <w:sz w:val="22"/>
          <w:szCs w:val="22"/>
        </w:rPr>
        <w:t xml:space="preserve"> …</w:t>
      </w:r>
      <w:r w:rsidR="00B33CF5">
        <w:rPr>
          <w:rFonts w:ascii="Arial" w:hAnsi="Arial" w:cs="Arial"/>
          <w:sz w:val="22"/>
          <w:szCs w:val="22"/>
        </w:rPr>
        <w:t xml:space="preserve"> a </w:t>
      </w:r>
      <w:r w:rsidR="00AE32A1">
        <w:rPr>
          <w:rFonts w:ascii="Arial" w:hAnsi="Arial" w:cs="Arial"/>
          <w:sz w:val="22"/>
          <w:szCs w:val="22"/>
        </w:rPr>
        <w:t>….</w:t>
      </w:r>
    </w:p>
    <w:p w14:paraId="07296969" w14:textId="77777777" w:rsidR="00045819" w:rsidRDefault="00045819" w:rsidP="00AE32A1">
      <w:pPr>
        <w:pStyle w:val="Zkladntext3"/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5ABD9E5C" w14:textId="77777777" w:rsidR="00EC50B6" w:rsidRPr="00F0789D" w:rsidRDefault="00EC50B6" w:rsidP="00021427">
      <w:pPr>
        <w:pStyle w:val="slalnk"/>
        <w:spacing w:line="276" w:lineRule="auto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 w:rsidR="005566DF">
        <w:rPr>
          <w:rFonts w:ascii="Arial" w:hAnsi="Arial" w:cs="Arial"/>
        </w:rPr>
        <w:t>6</w:t>
      </w:r>
    </w:p>
    <w:p w14:paraId="3771189F" w14:textId="77777777" w:rsidR="00EC50B6" w:rsidRPr="00F0789D" w:rsidRDefault="00EC50B6" w:rsidP="0083161A">
      <w:pPr>
        <w:pStyle w:val="Nzvylnk"/>
        <w:spacing w:line="276" w:lineRule="auto"/>
        <w:rPr>
          <w:rFonts w:ascii="Arial" w:hAnsi="Arial" w:cs="Arial"/>
        </w:rPr>
      </w:pPr>
      <w:r w:rsidRPr="00F0789D">
        <w:rPr>
          <w:rFonts w:ascii="Arial" w:hAnsi="Arial" w:cs="Arial"/>
        </w:rPr>
        <w:t>Osvobození a úlevy</w:t>
      </w:r>
    </w:p>
    <w:p w14:paraId="08CA6681" w14:textId="77777777" w:rsidR="00EC50B6" w:rsidRPr="00F0789D" w:rsidRDefault="00EC50B6" w:rsidP="002864A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>Od poplatku se osvobozují:</w:t>
      </w:r>
    </w:p>
    <w:p w14:paraId="57CB1510" w14:textId="72E32274" w:rsidR="00EC50B6" w:rsidRPr="00CD6A35" w:rsidRDefault="00EC50B6" w:rsidP="00C76B48">
      <w:pPr>
        <w:numPr>
          <w:ilvl w:val="1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D6A35">
        <w:rPr>
          <w:rFonts w:ascii="Arial" w:hAnsi="Arial" w:cs="Arial"/>
          <w:sz w:val="22"/>
          <w:szCs w:val="22"/>
        </w:rPr>
        <w:t>…</w:t>
      </w:r>
      <w:r w:rsidR="00686BCD">
        <w:rPr>
          <w:rFonts w:ascii="Arial" w:hAnsi="Arial" w:cs="Arial"/>
          <w:sz w:val="22"/>
          <w:szCs w:val="22"/>
        </w:rPr>
        <w:t>,</w:t>
      </w:r>
    </w:p>
    <w:p w14:paraId="24F3FB7A" w14:textId="0EADC2DD" w:rsidR="00EC50B6" w:rsidRPr="00CD6A35" w:rsidRDefault="00EC50B6" w:rsidP="00C76B48">
      <w:pPr>
        <w:numPr>
          <w:ilvl w:val="1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D6A35">
        <w:rPr>
          <w:rFonts w:ascii="Arial" w:hAnsi="Arial" w:cs="Arial"/>
          <w:sz w:val="22"/>
          <w:szCs w:val="22"/>
        </w:rPr>
        <w:t>...</w:t>
      </w:r>
      <w:r w:rsidR="00686BCD">
        <w:rPr>
          <w:rFonts w:ascii="Arial" w:hAnsi="Arial" w:cs="Arial"/>
          <w:sz w:val="22"/>
          <w:szCs w:val="22"/>
        </w:rPr>
        <w:t xml:space="preserve">, </w:t>
      </w:r>
    </w:p>
    <w:p w14:paraId="3F034A0B" w14:textId="57E62232" w:rsidR="00EC50B6" w:rsidRPr="00CD6A35" w:rsidRDefault="00686BCD" w:rsidP="00C76B48">
      <w:pPr>
        <w:numPr>
          <w:ilvl w:val="1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… </w:t>
      </w:r>
    </w:p>
    <w:p w14:paraId="7C3C4FD9" w14:textId="77777777" w:rsidR="00EC50B6" w:rsidRPr="00CD6A35" w:rsidRDefault="00EC50B6" w:rsidP="002864A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D6A35">
        <w:rPr>
          <w:rFonts w:ascii="Arial" w:hAnsi="Arial" w:cs="Arial"/>
          <w:sz w:val="22"/>
          <w:szCs w:val="22"/>
        </w:rPr>
        <w:t>Úleva se poskytuje:</w:t>
      </w:r>
    </w:p>
    <w:p w14:paraId="30D03F74" w14:textId="41344C0D" w:rsidR="00EC50B6" w:rsidRPr="00CD6A35" w:rsidRDefault="00EC50B6" w:rsidP="00C76B48">
      <w:pPr>
        <w:numPr>
          <w:ilvl w:val="1"/>
          <w:numId w:val="5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D6A35">
        <w:rPr>
          <w:rFonts w:ascii="Arial" w:hAnsi="Arial" w:cs="Arial"/>
          <w:sz w:val="22"/>
          <w:szCs w:val="22"/>
        </w:rPr>
        <w:t xml:space="preserve">… ve výši </w:t>
      </w:r>
      <w:r w:rsidRPr="00CD6A35">
        <w:rPr>
          <w:rFonts w:ascii="Arial" w:hAnsi="Arial" w:cs="Arial"/>
          <w:sz w:val="22"/>
          <w:szCs w:val="22"/>
        </w:rPr>
        <w:tab/>
        <w:t>...</w:t>
      </w:r>
      <w:r w:rsidR="00686BCD" w:rsidRPr="00CD6A35" w:rsidDel="00686BC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Kč</w:t>
      </w:r>
      <w:r w:rsidR="00686BCD">
        <w:rPr>
          <w:rFonts w:ascii="Arial" w:hAnsi="Arial" w:cs="Arial"/>
          <w:sz w:val="22"/>
          <w:szCs w:val="22"/>
        </w:rPr>
        <w:t>,</w:t>
      </w:r>
    </w:p>
    <w:p w14:paraId="401F164A" w14:textId="2263C018" w:rsidR="00EC50B6" w:rsidRDefault="00EC50B6" w:rsidP="00C76B48">
      <w:pPr>
        <w:numPr>
          <w:ilvl w:val="1"/>
          <w:numId w:val="5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D6A35">
        <w:rPr>
          <w:rFonts w:ascii="Arial" w:hAnsi="Arial" w:cs="Arial"/>
          <w:sz w:val="22"/>
          <w:szCs w:val="22"/>
        </w:rPr>
        <w:t>…</w:t>
      </w:r>
      <w:r w:rsidR="00686BCD">
        <w:rPr>
          <w:rFonts w:ascii="Arial" w:hAnsi="Arial" w:cs="Arial"/>
          <w:sz w:val="22"/>
          <w:szCs w:val="22"/>
        </w:rPr>
        <w:t xml:space="preserve"> </w:t>
      </w:r>
      <w:r w:rsidRPr="00CD6A35">
        <w:rPr>
          <w:rFonts w:ascii="Arial" w:hAnsi="Arial" w:cs="Arial"/>
          <w:sz w:val="22"/>
          <w:szCs w:val="22"/>
        </w:rPr>
        <w:t>ve výši</w:t>
      </w:r>
      <w:r w:rsidRPr="00CD6A35">
        <w:rPr>
          <w:rFonts w:ascii="Arial" w:hAnsi="Arial" w:cs="Arial"/>
          <w:sz w:val="22"/>
          <w:szCs w:val="22"/>
        </w:rPr>
        <w:tab/>
        <w:t xml:space="preserve">... </w:t>
      </w:r>
      <w:r>
        <w:rPr>
          <w:rFonts w:ascii="Arial" w:hAnsi="Arial" w:cs="Arial"/>
          <w:sz w:val="22"/>
          <w:szCs w:val="22"/>
        </w:rPr>
        <w:t>Kč</w:t>
      </w:r>
      <w:r w:rsidRPr="00CD6A35">
        <w:rPr>
          <w:rFonts w:ascii="Arial" w:hAnsi="Arial" w:cs="Arial"/>
          <w:sz w:val="22"/>
          <w:szCs w:val="22"/>
        </w:rPr>
        <w:t>.</w:t>
      </w:r>
    </w:p>
    <w:p w14:paraId="03A6E3DC" w14:textId="77777777" w:rsidR="000D388B" w:rsidRDefault="000D388B" w:rsidP="000D388B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48033A2" w14:textId="77777777" w:rsidR="000D388B" w:rsidRPr="00680C93" w:rsidRDefault="000D388B" w:rsidP="00C76B4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  <w:r w:rsidRPr="00680C93">
        <w:rPr>
          <w:rFonts w:ascii="Arial" w:hAnsi="Arial" w:cs="Arial"/>
          <w:i/>
          <w:color w:val="ED7D31"/>
          <w:sz w:val="20"/>
          <w:szCs w:val="20"/>
          <w:u w:val="single"/>
        </w:rPr>
        <w:t>Pozn. pro obec</w:t>
      </w:r>
      <w:r w:rsidRPr="00680C93">
        <w:rPr>
          <w:rFonts w:ascii="Arial" w:hAnsi="Arial" w:cs="Arial"/>
          <w:i/>
          <w:color w:val="ED7D31"/>
          <w:sz w:val="20"/>
          <w:szCs w:val="20"/>
        </w:rPr>
        <w:t>: Úlevou se rozumí snížení poplatkové povinnosti vyjádřené procenty nebo pevnou částkou. Osvobozením se rozumí úplné vyjmutí z poplatkové povinnosti. Úleva či osvobození musí respektovat zásadu zákazu diskriminace, aby nedocházelo k nedůvodnému zvýhodňování jedné skupiny poplatníků před druhou.</w:t>
      </w:r>
    </w:p>
    <w:p w14:paraId="354996FC" w14:textId="77777777" w:rsidR="000D388B" w:rsidRPr="00D35B9F" w:rsidRDefault="000D388B" w:rsidP="002864A5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35B9F">
        <w:rPr>
          <w:rFonts w:ascii="Arial" w:hAnsi="Arial" w:cs="Arial"/>
          <w:sz w:val="22"/>
          <w:szCs w:val="22"/>
        </w:rPr>
        <w:lastRenderedPageBreak/>
        <w:t xml:space="preserve">V případě, že poplatník nesplní povinnost ohlásit údaj rozhodný pro osvobození nebo úlevu ve lhůtách </w:t>
      </w:r>
      <w:r w:rsidR="000B11F0" w:rsidRPr="00D35B9F">
        <w:rPr>
          <w:rFonts w:ascii="Arial" w:hAnsi="Arial" w:cs="Arial"/>
          <w:sz w:val="22"/>
          <w:szCs w:val="22"/>
        </w:rPr>
        <w:t xml:space="preserve">stanovených </w:t>
      </w:r>
      <w:r w:rsidR="0019676D">
        <w:rPr>
          <w:rFonts w:ascii="Arial" w:hAnsi="Arial" w:cs="Arial"/>
          <w:sz w:val="22"/>
          <w:szCs w:val="22"/>
        </w:rPr>
        <w:t xml:space="preserve">touto </w:t>
      </w:r>
      <w:r w:rsidR="000B11F0" w:rsidRPr="00D35B9F">
        <w:rPr>
          <w:rFonts w:ascii="Arial" w:hAnsi="Arial" w:cs="Arial"/>
          <w:sz w:val="22"/>
          <w:szCs w:val="22"/>
        </w:rPr>
        <w:t>vyhláškou nebo zákonem</w:t>
      </w:r>
      <w:r w:rsidRPr="00D35B9F">
        <w:rPr>
          <w:rFonts w:ascii="Arial" w:hAnsi="Arial" w:cs="Arial"/>
          <w:sz w:val="22"/>
          <w:szCs w:val="22"/>
        </w:rPr>
        <w:t>, nárok na osvobození nebo úlevu zaniká.</w:t>
      </w:r>
      <w:r w:rsidRPr="00D35B9F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6331FFCF" w14:textId="77777777" w:rsidR="000D388B" w:rsidRPr="00D35B9F" w:rsidRDefault="000D388B" w:rsidP="000D388B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02FA63B" w14:textId="77777777" w:rsidR="000D388B" w:rsidRPr="00680C93" w:rsidRDefault="000D388B" w:rsidP="00C76B4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  <w:r w:rsidRPr="00680C93">
        <w:rPr>
          <w:rFonts w:ascii="Arial" w:hAnsi="Arial" w:cs="Arial"/>
          <w:i/>
          <w:color w:val="ED7D31"/>
          <w:sz w:val="20"/>
          <w:szCs w:val="20"/>
          <w:u w:val="single"/>
        </w:rPr>
        <w:t>Pozn. pro obec</w:t>
      </w:r>
      <w:r w:rsidRPr="00680C93">
        <w:rPr>
          <w:rFonts w:ascii="Arial" w:hAnsi="Arial" w:cs="Arial"/>
          <w:i/>
          <w:color w:val="ED7D31"/>
          <w:sz w:val="20"/>
          <w:szCs w:val="20"/>
        </w:rPr>
        <w:t xml:space="preserve">: Ustanovení § 14a odst. </w:t>
      </w:r>
      <w:r w:rsidR="00045819" w:rsidRPr="00680C93">
        <w:rPr>
          <w:rFonts w:ascii="Arial" w:hAnsi="Arial" w:cs="Arial"/>
          <w:i/>
          <w:color w:val="ED7D31"/>
          <w:sz w:val="20"/>
          <w:szCs w:val="20"/>
        </w:rPr>
        <w:t>6</w:t>
      </w:r>
      <w:r w:rsidRPr="00680C93">
        <w:rPr>
          <w:rFonts w:ascii="Arial" w:hAnsi="Arial" w:cs="Arial"/>
          <w:i/>
          <w:color w:val="ED7D31"/>
          <w:sz w:val="20"/>
          <w:szCs w:val="20"/>
        </w:rPr>
        <w:t xml:space="preserve"> zákona o místních poplatcích předpokládá ztrátu osvobození nebo úlev, a to ve všech případech, kdy poplatník nesplní svoji povinnost ohlásit údaj rozhodný pro své osvobození nebo úlevu ve lhůtě stanovené zákonem o místních poplatcích nebo v obecně závazné vyhlášce.</w:t>
      </w:r>
    </w:p>
    <w:p w14:paraId="14638D11" w14:textId="6770DF3F" w:rsidR="00EC50B6" w:rsidRPr="00DF5857" w:rsidRDefault="00EC50B6" w:rsidP="00021427">
      <w:pPr>
        <w:pStyle w:val="slalnk"/>
        <w:spacing w:line="276" w:lineRule="auto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AE32A1">
        <w:rPr>
          <w:rFonts w:ascii="Arial" w:hAnsi="Arial" w:cs="Arial"/>
        </w:rPr>
        <w:t>7</w:t>
      </w:r>
    </w:p>
    <w:p w14:paraId="4A278D2E" w14:textId="77777777" w:rsidR="00EC50B6" w:rsidRDefault="00EC50B6" w:rsidP="0083161A">
      <w:pPr>
        <w:pStyle w:val="Nzvylnk"/>
        <w:spacing w:line="276" w:lineRule="auto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6A600CE7" w14:textId="77777777" w:rsidR="00BF73FB" w:rsidRPr="00CC67D1" w:rsidRDefault="00BF73FB" w:rsidP="00BF73FB">
      <w:pPr>
        <w:pStyle w:val="Nzvylnk"/>
        <w:jc w:val="left"/>
        <w:rPr>
          <w:rFonts w:ascii="Arial" w:hAnsi="Arial" w:cs="Arial"/>
          <w:color w:val="0070C0"/>
        </w:rPr>
      </w:pPr>
      <w:r w:rsidRPr="00C76B48">
        <w:rPr>
          <w:rFonts w:ascii="Arial" w:hAnsi="Arial" w:cs="Arial"/>
          <w:i/>
          <w:color w:val="0070C0"/>
          <w:szCs w:val="24"/>
        </w:rPr>
        <w:t>(varianta 1)</w:t>
      </w:r>
    </w:p>
    <w:p w14:paraId="01DBE90A" w14:textId="19F66C6D" w:rsidR="00BF73FB" w:rsidRDefault="00BF73FB" w:rsidP="00B75E4E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 w:rsidR="00D17EFB">
        <w:rPr>
          <w:rFonts w:ascii="Arial" w:hAnsi="Arial" w:cs="Arial"/>
          <w:sz w:val="22"/>
          <w:szCs w:val="22"/>
        </w:rPr>
        <w:t xml:space="preserve"> …</w:t>
      </w:r>
      <w:r w:rsidR="005B25FA">
        <w:rPr>
          <w:rFonts w:ascii="Arial" w:hAnsi="Arial" w:cs="Arial"/>
          <w:sz w:val="22"/>
          <w:szCs w:val="22"/>
        </w:rPr>
        <w:t>.</w:t>
      </w:r>
    </w:p>
    <w:p w14:paraId="6C87E66B" w14:textId="77777777" w:rsidR="00BF73FB" w:rsidRDefault="00BF73FB" w:rsidP="00BF73F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49F8325" w14:textId="77777777" w:rsidR="00BF73FB" w:rsidRPr="00CC67D1" w:rsidRDefault="00BF73FB" w:rsidP="00BF73FB">
      <w:pPr>
        <w:pStyle w:val="Nzvylnk"/>
        <w:jc w:val="left"/>
        <w:rPr>
          <w:rFonts w:ascii="Arial" w:hAnsi="Arial" w:cs="Arial"/>
          <w:color w:val="0070C0"/>
        </w:rPr>
      </w:pPr>
      <w:r w:rsidRPr="00C76B48">
        <w:rPr>
          <w:rFonts w:ascii="Arial" w:hAnsi="Arial" w:cs="Arial"/>
          <w:i/>
          <w:color w:val="0070C0"/>
          <w:szCs w:val="24"/>
        </w:rPr>
        <w:t>(varianta 2)</w:t>
      </w:r>
    </w:p>
    <w:p w14:paraId="4135BCED" w14:textId="1A44F961" w:rsidR="00D84513" w:rsidRDefault="00DF2006" w:rsidP="007A6060">
      <w:pPr>
        <w:spacing w:before="120" w:line="288" w:lineRule="auto"/>
        <w:ind w:left="708" w:firstLine="1"/>
        <w:jc w:val="both"/>
        <w:rPr>
          <w:rFonts w:ascii="Arial" w:hAnsi="Arial" w:cs="Arial"/>
        </w:rPr>
      </w:pPr>
      <w:r w:rsidRPr="00DF2006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D73333">
        <w:rPr>
          <w:rFonts w:ascii="Arial" w:hAnsi="Arial" w:cs="Arial"/>
          <w:sz w:val="22"/>
          <w:szCs w:val="22"/>
        </w:rPr>
        <w:t>.</w:t>
      </w:r>
      <w:r w:rsidR="00D84513" w:rsidRPr="00D84513">
        <w:rPr>
          <w:rFonts w:ascii="Arial" w:hAnsi="Arial" w:cs="Arial"/>
          <w:sz w:val="22"/>
          <w:szCs w:val="22"/>
        </w:rPr>
        <w:t xml:space="preserve"> </w:t>
      </w:r>
    </w:p>
    <w:p w14:paraId="631FB4A2" w14:textId="6813781B" w:rsidR="007A6060" w:rsidRDefault="007A6060" w:rsidP="007A6060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33EFD40D" w14:textId="77777777" w:rsidR="007A6060" w:rsidRDefault="007A6060" w:rsidP="007A6060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2A6D6EF" w14:textId="77777777" w:rsidR="007A6060" w:rsidRDefault="007A6060" w:rsidP="007A6060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Podpis</w:t>
      </w:r>
    </w:p>
    <w:p w14:paraId="25904AFE" w14:textId="77777777" w:rsidR="007A6060" w:rsidRPr="00DF5857" w:rsidRDefault="007A6060" w:rsidP="007A6060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B99C6A5" w14:textId="77777777" w:rsidR="007A6060" w:rsidRPr="000C2DC4" w:rsidRDefault="007A6060" w:rsidP="007A6060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 xml:space="preserve">Jméno Příjmení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Pr="000C2DC4">
        <w:rPr>
          <w:rFonts w:ascii="Arial" w:hAnsi="Arial" w:cs="Arial"/>
          <w:sz w:val="22"/>
          <w:szCs w:val="22"/>
        </w:rPr>
        <w:t>Jméno Příjmení</w:t>
      </w:r>
    </w:p>
    <w:p w14:paraId="45666FA6" w14:textId="2C124DC0" w:rsidR="007A6060" w:rsidRDefault="007A6060" w:rsidP="007A6060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E16C56">
        <w:rPr>
          <w:rFonts w:ascii="Arial" w:hAnsi="Arial" w:cs="Arial"/>
          <w:sz w:val="22"/>
          <w:szCs w:val="22"/>
        </w:rPr>
        <w:t>s</w:t>
      </w:r>
      <w:r w:rsidR="00E16C56" w:rsidRPr="000C2DC4">
        <w:rPr>
          <w:rFonts w:ascii="Arial" w:hAnsi="Arial" w:cs="Arial"/>
          <w:sz w:val="22"/>
          <w:szCs w:val="22"/>
        </w:rPr>
        <w:t>tarosta</w:t>
      </w:r>
      <w:r w:rsidR="00E16C56">
        <w:rPr>
          <w:rFonts w:ascii="Arial" w:hAnsi="Arial" w:cs="Arial"/>
          <w:sz w:val="22"/>
          <w:szCs w:val="22"/>
        </w:rPr>
        <w:t xml:space="preserve"> </w:t>
      </w:r>
      <w:r w:rsidR="00E16C5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05D606A1" w14:textId="77777777" w:rsidR="007A6060" w:rsidRDefault="007A6060" w:rsidP="007A6060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EC9015C" w14:textId="77777777" w:rsidR="007A6060" w:rsidRPr="00E836B1" w:rsidRDefault="007A6060" w:rsidP="007A6060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0463371" w14:textId="77777777" w:rsidR="007A6060" w:rsidRDefault="007A6060" w:rsidP="007A6060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03023D6" w14:textId="77777777" w:rsidR="007A6060" w:rsidRPr="00EC097A" w:rsidRDefault="007A6060" w:rsidP="007A6060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  <w:r w:rsidRPr="00EC097A">
        <w:rPr>
          <w:rFonts w:ascii="Arial" w:hAnsi="Arial" w:cs="Arial"/>
          <w:i/>
          <w:color w:val="ED7D31"/>
          <w:sz w:val="20"/>
          <w:szCs w:val="20"/>
          <w:u w:val="single"/>
        </w:rPr>
        <w:t>Pozn. pro obec</w:t>
      </w:r>
      <w:r w:rsidRPr="00EC097A">
        <w:rPr>
          <w:rFonts w:ascii="Arial" w:hAnsi="Arial" w:cs="Arial"/>
          <w:i/>
          <w:color w:val="ED7D31"/>
          <w:sz w:val="20"/>
          <w:szCs w:val="20"/>
        </w:rPr>
        <w:t xml:space="preserve">: Do Sbírky právních předpisů územních samosprávných celků a některých správních úřadů se vkládá elektronická verze vyhlášky, kdy je místo podpisu za jménem a příjmením uvedena doložka v. r. </w:t>
      </w:r>
    </w:p>
    <w:p w14:paraId="71DB7B8B" w14:textId="77777777" w:rsidR="007A6060" w:rsidRPr="00EC097A" w:rsidRDefault="007A6060" w:rsidP="007A6060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C1F7192" w14:textId="77777777" w:rsidR="007A6060" w:rsidRPr="00EC097A" w:rsidRDefault="007A6060" w:rsidP="007A6060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  <w:r w:rsidRPr="00EC097A">
        <w:rPr>
          <w:rFonts w:ascii="Arial" w:hAnsi="Arial" w:cs="Arial"/>
          <w:i/>
          <w:color w:val="ED7D31"/>
          <w:sz w:val="20"/>
          <w:szCs w:val="20"/>
          <w:u w:val="single"/>
        </w:rPr>
        <w:t>Upozornění</w:t>
      </w:r>
      <w:r w:rsidRPr="00EC097A">
        <w:rPr>
          <w:rFonts w:ascii="Arial" w:hAnsi="Arial" w:cs="Arial"/>
          <w:i/>
          <w:color w:val="ED7D31"/>
          <w:sz w:val="20"/>
          <w:szCs w:val="20"/>
        </w:rPr>
        <w:t>: Obec má ve smyslu § 3 odst. 2 zákona č. 35/2021 Sb., o Sbírce právních předpisů územních samosprávných celků a některých správních úřadů, povinnost po obdržení vyrozumění ze strany Ministerstva vnitra zveřejnit na své úřední desce po dobu alespoň 15 dnů oznámení o vyhlášení vyhlášky ve Sbírce právních předpisů územních samosprávných celků a některých správních úřadů.</w:t>
      </w:r>
    </w:p>
    <w:p w14:paraId="5F8B6A9E" w14:textId="4081EA07" w:rsidR="00453710" w:rsidRDefault="00453710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6E4AC6C" w14:textId="77777777" w:rsidR="00FB319D" w:rsidRDefault="00FB319D" w:rsidP="00170806">
      <w:pPr>
        <w:pStyle w:val="Zkladntext"/>
        <w:tabs>
          <w:tab w:val="left" w:pos="1080"/>
          <w:tab w:val="left" w:pos="7020"/>
        </w:tabs>
        <w:spacing w:after="0" w:line="312" w:lineRule="auto"/>
      </w:pPr>
    </w:p>
    <w:sectPr w:rsidR="00FB319D" w:rsidSect="00453710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7E1FE" w14:textId="77777777" w:rsidR="00ED7BBB" w:rsidRDefault="00ED7BBB">
      <w:r>
        <w:separator/>
      </w:r>
    </w:p>
  </w:endnote>
  <w:endnote w:type="continuationSeparator" w:id="0">
    <w:p w14:paraId="6EE6C8BC" w14:textId="77777777" w:rsidR="00ED7BBB" w:rsidRDefault="00ED7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DD014" w14:textId="5A392F88" w:rsidR="00032AD9" w:rsidRPr="00456B24" w:rsidRDefault="00032AD9">
    <w:pPr>
      <w:pStyle w:val="Zpat"/>
      <w:jc w:val="center"/>
      <w:rPr>
        <w:rFonts w:ascii="Arial" w:hAnsi="Arial" w:cs="Arial"/>
      </w:rPr>
    </w:pPr>
    <w:r w:rsidRPr="00456B24">
      <w:rPr>
        <w:rFonts w:ascii="Arial" w:hAnsi="Arial" w:cs="Arial"/>
      </w:rPr>
      <w:fldChar w:fldCharType="begin"/>
    </w:r>
    <w:r w:rsidRPr="00456B24">
      <w:rPr>
        <w:rFonts w:ascii="Arial" w:hAnsi="Arial" w:cs="Arial"/>
      </w:rPr>
      <w:instrText>PAGE   \* MERGEFORMAT</w:instrText>
    </w:r>
    <w:r w:rsidRPr="00456B24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1</w:t>
    </w:r>
    <w:r w:rsidRPr="00456B24">
      <w:rPr>
        <w:rFonts w:ascii="Arial" w:hAnsi="Arial" w:cs="Arial"/>
      </w:rPr>
      <w:fldChar w:fldCharType="end"/>
    </w:r>
  </w:p>
  <w:p w14:paraId="4C547F95" w14:textId="77777777" w:rsidR="00032AD9" w:rsidRDefault="00032AD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FE03DD" w14:textId="77777777" w:rsidR="00ED7BBB" w:rsidRDefault="00ED7BBB">
      <w:r>
        <w:separator/>
      </w:r>
    </w:p>
  </w:footnote>
  <w:footnote w:type="continuationSeparator" w:id="0">
    <w:p w14:paraId="792B2817" w14:textId="77777777" w:rsidR="00ED7BBB" w:rsidRDefault="00ED7BBB">
      <w:r>
        <w:continuationSeparator/>
      </w:r>
    </w:p>
  </w:footnote>
  <w:footnote w:id="1">
    <w:p w14:paraId="4CAFD631" w14:textId="612B8B57" w:rsidR="00F45190" w:rsidRPr="00193198" w:rsidRDefault="00F45190" w:rsidP="001931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35B9F">
        <w:rPr>
          <w:rStyle w:val="Znakapoznpodarou"/>
          <w:rFonts w:ascii="Arial" w:hAnsi="Arial" w:cs="Arial"/>
          <w:sz w:val="18"/>
          <w:szCs w:val="18"/>
        </w:rPr>
        <w:footnoteRef/>
      </w:r>
      <w:r w:rsidRPr="00D35B9F">
        <w:rPr>
          <w:rFonts w:ascii="Arial" w:hAnsi="Arial" w:cs="Arial"/>
          <w:sz w:val="18"/>
          <w:szCs w:val="18"/>
        </w:rPr>
        <w:t xml:space="preserve"> § 1</w:t>
      </w:r>
      <w:r w:rsidR="00AA6A5D" w:rsidRPr="00D35B9F">
        <w:rPr>
          <w:rFonts w:ascii="Arial" w:hAnsi="Arial" w:cs="Arial"/>
          <w:sz w:val="18"/>
          <w:szCs w:val="18"/>
        </w:rPr>
        <w:t>5</w:t>
      </w:r>
      <w:r w:rsidRPr="00D35B9F">
        <w:rPr>
          <w:rFonts w:ascii="Arial" w:hAnsi="Arial" w:cs="Arial"/>
          <w:sz w:val="18"/>
          <w:szCs w:val="18"/>
        </w:rPr>
        <w:t xml:space="preserve"> odst. </w:t>
      </w:r>
      <w:r w:rsidR="00AA6A5D" w:rsidRPr="00D35B9F">
        <w:rPr>
          <w:rFonts w:ascii="Arial" w:hAnsi="Arial" w:cs="Arial"/>
          <w:sz w:val="18"/>
          <w:szCs w:val="18"/>
        </w:rPr>
        <w:t>1</w:t>
      </w:r>
      <w:r w:rsidRPr="00193198">
        <w:rPr>
          <w:rFonts w:ascii="Arial" w:hAnsi="Arial" w:cs="Arial"/>
          <w:sz w:val="18"/>
          <w:szCs w:val="18"/>
        </w:rPr>
        <w:t xml:space="preserve"> zákona </w:t>
      </w:r>
      <w:r w:rsidR="00566D07">
        <w:rPr>
          <w:rFonts w:ascii="Arial" w:hAnsi="Arial" w:cs="Arial"/>
          <w:sz w:val="18"/>
          <w:szCs w:val="18"/>
        </w:rPr>
        <w:t>o místních poplatcích</w:t>
      </w:r>
      <w:r w:rsidR="005B25FA">
        <w:rPr>
          <w:rFonts w:ascii="Arial" w:hAnsi="Arial" w:cs="Arial"/>
          <w:sz w:val="18"/>
          <w:szCs w:val="18"/>
        </w:rPr>
        <w:t>.</w:t>
      </w:r>
    </w:p>
  </w:footnote>
  <w:footnote w:id="2">
    <w:p w14:paraId="10B8E993" w14:textId="5E8D6F68" w:rsidR="005338B6" w:rsidRPr="00AC40F6" w:rsidRDefault="005338B6" w:rsidP="00AC40F6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AC40F6">
        <w:rPr>
          <w:rStyle w:val="Znakapoznpodarou"/>
          <w:rFonts w:ascii="Arial" w:hAnsi="Arial" w:cs="Arial"/>
          <w:sz w:val="18"/>
          <w:szCs w:val="18"/>
        </w:rPr>
        <w:footnoteRef/>
      </w:r>
      <w:r w:rsidRPr="00AC40F6">
        <w:rPr>
          <w:rFonts w:ascii="Arial" w:hAnsi="Arial" w:cs="Arial"/>
          <w:sz w:val="18"/>
          <w:szCs w:val="18"/>
        </w:rPr>
        <w:t xml:space="preserve"> § 10c odst. 1 zákona o místních poplatcích</w:t>
      </w:r>
      <w:r w:rsidR="005B25FA">
        <w:rPr>
          <w:rFonts w:ascii="Arial" w:hAnsi="Arial" w:cs="Arial"/>
          <w:sz w:val="18"/>
          <w:szCs w:val="18"/>
        </w:rPr>
        <w:t>.</w:t>
      </w:r>
    </w:p>
  </w:footnote>
  <w:footnote w:id="3">
    <w:p w14:paraId="0BD21F20" w14:textId="4012E7C5" w:rsidR="00AE32A1" w:rsidRPr="00AC40F6" w:rsidRDefault="00AE32A1" w:rsidP="00AC40F6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AC40F6">
        <w:rPr>
          <w:rStyle w:val="Znakapoznpodarou"/>
          <w:rFonts w:ascii="Arial" w:hAnsi="Arial" w:cs="Arial"/>
          <w:sz w:val="18"/>
          <w:szCs w:val="18"/>
        </w:rPr>
        <w:footnoteRef/>
      </w:r>
      <w:r w:rsidRPr="00AC40F6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  <w:r w:rsidR="005B25FA">
        <w:rPr>
          <w:rFonts w:ascii="Arial" w:hAnsi="Arial" w:cs="Arial"/>
          <w:sz w:val="18"/>
          <w:szCs w:val="18"/>
        </w:rPr>
        <w:t>.</w:t>
      </w:r>
    </w:p>
  </w:footnote>
  <w:footnote w:id="4">
    <w:p w14:paraId="1B094780" w14:textId="3052550C" w:rsidR="00021427" w:rsidRPr="00D35B9F" w:rsidRDefault="00021427" w:rsidP="00AC40F6">
      <w:pPr>
        <w:pStyle w:val="Textpoznpodarou"/>
        <w:jc w:val="both"/>
      </w:pPr>
      <w:r w:rsidRPr="00AC40F6">
        <w:rPr>
          <w:rStyle w:val="Znakapoznpodarou"/>
          <w:rFonts w:ascii="Arial" w:hAnsi="Arial" w:cs="Arial"/>
          <w:sz w:val="18"/>
          <w:szCs w:val="18"/>
        </w:rPr>
        <w:footnoteRef/>
      </w:r>
      <w:r w:rsidRPr="00AC40F6">
        <w:rPr>
          <w:rFonts w:ascii="Arial" w:hAnsi="Arial" w:cs="Arial"/>
          <w:sz w:val="18"/>
          <w:szCs w:val="18"/>
        </w:rPr>
        <w:t xml:space="preserve"> § 14a odst. </w:t>
      </w:r>
      <w:r w:rsidR="001225B4" w:rsidRPr="00AC40F6">
        <w:rPr>
          <w:rFonts w:ascii="Arial" w:hAnsi="Arial" w:cs="Arial"/>
          <w:sz w:val="18"/>
          <w:szCs w:val="18"/>
        </w:rPr>
        <w:t>4</w:t>
      </w:r>
      <w:r w:rsidRPr="00AC40F6">
        <w:rPr>
          <w:rFonts w:ascii="Arial" w:hAnsi="Arial" w:cs="Arial"/>
          <w:sz w:val="18"/>
          <w:szCs w:val="18"/>
        </w:rPr>
        <w:t xml:space="preserve"> zákona o místních poplatcích</w:t>
      </w:r>
      <w:r w:rsidR="005B25FA">
        <w:rPr>
          <w:rFonts w:ascii="Arial" w:hAnsi="Arial" w:cs="Arial"/>
          <w:sz w:val="18"/>
          <w:szCs w:val="18"/>
        </w:rPr>
        <w:t>.</w:t>
      </w:r>
    </w:p>
  </w:footnote>
  <w:footnote w:id="5">
    <w:p w14:paraId="3D56CAB3" w14:textId="1DAA5C01" w:rsidR="000D388B" w:rsidRPr="00BA1E8D" w:rsidRDefault="000D388B" w:rsidP="000D388B">
      <w:pPr>
        <w:pStyle w:val="Textpoznpodarou"/>
        <w:rPr>
          <w:rFonts w:ascii="Arial" w:hAnsi="Arial" w:cs="Arial"/>
          <w:sz w:val="18"/>
          <w:szCs w:val="18"/>
        </w:rPr>
      </w:pPr>
      <w:r w:rsidRPr="00D35B9F">
        <w:rPr>
          <w:rStyle w:val="Znakapoznpodarou"/>
          <w:rFonts w:ascii="Arial" w:hAnsi="Arial" w:cs="Arial"/>
          <w:sz w:val="18"/>
          <w:szCs w:val="18"/>
        </w:rPr>
        <w:footnoteRef/>
      </w:r>
      <w:r w:rsidRPr="00D35B9F">
        <w:rPr>
          <w:rFonts w:ascii="Arial" w:hAnsi="Arial" w:cs="Arial"/>
          <w:sz w:val="18"/>
          <w:szCs w:val="18"/>
        </w:rPr>
        <w:t xml:space="preserve"> § 14a odst. </w:t>
      </w:r>
      <w:r w:rsidR="00045819" w:rsidRPr="00D35B9F">
        <w:rPr>
          <w:rFonts w:ascii="Arial" w:hAnsi="Arial" w:cs="Arial"/>
          <w:sz w:val="18"/>
          <w:szCs w:val="18"/>
        </w:rPr>
        <w:t>6</w:t>
      </w:r>
      <w:r w:rsidRPr="00D35B9F">
        <w:rPr>
          <w:rFonts w:ascii="Arial" w:hAnsi="Arial" w:cs="Arial"/>
          <w:sz w:val="18"/>
          <w:szCs w:val="18"/>
        </w:rPr>
        <w:t xml:space="preserve"> zákona</w:t>
      </w:r>
      <w:r w:rsidRPr="00BA1E8D">
        <w:rPr>
          <w:rFonts w:ascii="Arial" w:hAnsi="Arial" w:cs="Arial"/>
          <w:sz w:val="18"/>
          <w:szCs w:val="18"/>
        </w:rPr>
        <w:t xml:space="preserve"> o místních poplatcích</w:t>
      </w:r>
      <w:r w:rsidR="005B25FA"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E208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545385E"/>
    <w:multiLevelType w:val="hybridMultilevel"/>
    <w:tmpl w:val="37BC8EFE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8D7AB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F0F3A98"/>
    <w:multiLevelType w:val="hybridMultilevel"/>
    <w:tmpl w:val="2EE0B29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47A0946"/>
    <w:multiLevelType w:val="hybridMultilevel"/>
    <w:tmpl w:val="0A026F7A"/>
    <w:lvl w:ilvl="0" w:tplc="CD76E7E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6B47C37"/>
    <w:multiLevelType w:val="hybridMultilevel"/>
    <w:tmpl w:val="6F1C0E48"/>
    <w:lvl w:ilvl="0" w:tplc="CD76E7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CB01EA"/>
    <w:multiLevelType w:val="hybridMultilevel"/>
    <w:tmpl w:val="6F1C0E48"/>
    <w:lvl w:ilvl="0" w:tplc="CD76E7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3E1B0A"/>
    <w:multiLevelType w:val="multilevel"/>
    <w:tmpl w:val="5260BBB4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CED76D4"/>
    <w:multiLevelType w:val="hybridMultilevel"/>
    <w:tmpl w:val="D118FABC"/>
    <w:lvl w:ilvl="0" w:tplc="CD76E7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BD6A7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5627A2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A351EF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16853758">
    <w:abstractNumId w:val="16"/>
  </w:num>
  <w:num w:numId="2" w16cid:durableId="1816291178">
    <w:abstractNumId w:val="17"/>
  </w:num>
  <w:num w:numId="3" w16cid:durableId="1989164626">
    <w:abstractNumId w:val="14"/>
  </w:num>
  <w:num w:numId="4" w16cid:durableId="439880760">
    <w:abstractNumId w:val="4"/>
  </w:num>
  <w:num w:numId="5" w16cid:durableId="1301500462">
    <w:abstractNumId w:val="2"/>
  </w:num>
  <w:num w:numId="6" w16cid:durableId="1958948267">
    <w:abstractNumId w:val="0"/>
  </w:num>
  <w:num w:numId="7" w16cid:durableId="561722256">
    <w:abstractNumId w:val="5"/>
  </w:num>
  <w:num w:numId="8" w16cid:durableId="1448086926">
    <w:abstractNumId w:val="7"/>
  </w:num>
  <w:num w:numId="9" w16cid:durableId="1495684525">
    <w:abstractNumId w:val="15"/>
  </w:num>
  <w:num w:numId="10" w16cid:durableId="1790782619">
    <w:abstractNumId w:val="9"/>
  </w:num>
  <w:num w:numId="11" w16cid:durableId="720523322">
    <w:abstractNumId w:val="13"/>
  </w:num>
  <w:num w:numId="12" w16cid:durableId="1990597405">
    <w:abstractNumId w:val="8"/>
  </w:num>
  <w:num w:numId="13" w16cid:durableId="567038336">
    <w:abstractNumId w:val="1"/>
  </w:num>
  <w:num w:numId="14" w16cid:durableId="1593202813">
    <w:abstractNumId w:val="3"/>
  </w:num>
  <w:num w:numId="15" w16cid:durableId="247006891">
    <w:abstractNumId w:val="12"/>
  </w:num>
  <w:num w:numId="16" w16cid:durableId="1038168464">
    <w:abstractNumId w:val="6"/>
  </w:num>
  <w:num w:numId="17" w16cid:durableId="1428111853">
    <w:abstractNumId w:val="11"/>
  </w:num>
  <w:num w:numId="18" w16cid:durableId="13314508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1596019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C50B6"/>
    <w:rsid w:val="00000436"/>
    <w:rsid w:val="00015205"/>
    <w:rsid w:val="0001675A"/>
    <w:rsid w:val="00021427"/>
    <w:rsid w:val="00026BCD"/>
    <w:rsid w:val="00032AD9"/>
    <w:rsid w:val="00045819"/>
    <w:rsid w:val="0005312B"/>
    <w:rsid w:val="000571D2"/>
    <w:rsid w:val="00061193"/>
    <w:rsid w:val="000812BD"/>
    <w:rsid w:val="00090B45"/>
    <w:rsid w:val="00094803"/>
    <w:rsid w:val="000A44FD"/>
    <w:rsid w:val="000B11F0"/>
    <w:rsid w:val="000B5308"/>
    <w:rsid w:val="000B57D4"/>
    <w:rsid w:val="000D388B"/>
    <w:rsid w:val="000E3CD2"/>
    <w:rsid w:val="000F5A63"/>
    <w:rsid w:val="000F72B9"/>
    <w:rsid w:val="001058A3"/>
    <w:rsid w:val="00110DE9"/>
    <w:rsid w:val="001225B4"/>
    <w:rsid w:val="00133547"/>
    <w:rsid w:val="00160DD6"/>
    <w:rsid w:val="00161B3E"/>
    <w:rsid w:val="00161E71"/>
    <w:rsid w:val="0016688F"/>
    <w:rsid w:val="00170806"/>
    <w:rsid w:val="00173C4B"/>
    <w:rsid w:val="00175FB0"/>
    <w:rsid w:val="00187C2D"/>
    <w:rsid w:val="001927D7"/>
    <w:rsid w:val="00192954"/>
    <w:rsid w:val="00193198"/>
    <w:rsid w:val="0019676D"/>
    <w:rsid w:val="001A7DEF"/>
    <w:rsid w:val="001B1BFF"/>
    <w:rsid w:val="001B7B2F"/>
    <w:rsid w:val="001D5D55"/>
    <w:rsid w:val="001E1534"/>
    <w:rsid w:val="00254D71"/>
    <w:rsid w:val="00273576"/>
    <w:rsid w:val="002769F7"/>
    <w:rsid w:val="00280BFB"/>
    <w:rsid w:val="002864A5"/>
    <w:rsid w:val="00290690"/>
    <w:rsid w:val="002A05A0"/>
    <w:rsid w:val="002A29CA"/>
    <w:rsid w:val="002B685F"/>
    <w:rsid w:val="002D2D07"/>
    <w:rsid w:val="002D7888"/>
    <w:rsid w:val="002F1B50"/>
    <w:rsid w:val="002F3690"/>
    <w:rsid w:val="003011F4"/>
    <w:rsid w:val="003044D9"/>
    <w:rsid w:val="0032090B"/>
    <w:rsid w:val="003738DD"/>
    <w:rsid w:val="0037727E"/>
    <w:rsid w:val="00383B10"/>
    <w:rsid w:val="003962F3"/>
    <w:rsid w:val="003A5BE7"/>
    <w:rsid w:val="003B1375"/>
    <w:rsid w:val="003C1623"/>
    <w:rsid w:val="003C3B91"/>
    <w:rsid w:val="003D4EE5"/>
    <w:rsid w:val="003E4D8F"/>
    <w:rsid w:val="003E6451"/>
    <w:rsid w:val="003E7325"/>
    <w:rsid w:val="004167C2"/>
    <w:rsid w:val="00420D70"/>
    <w:rsid w:val="00434785"/>
    <w:rsid w:val="00445DFA"/>
    <w:rsid w:val="00450BAE"/>
    <w:rsid w:val="00451984"/>
    <w:rsid w:val="00453710"/>
    <w:rsid w:val="00486C2B"/>
    <w:rsid w:val="004873B0"/>
    <w:rsid w:val="00493575"/>
    <w:rsid w:val="004962DB"/>
    <w:rsid w:val="004C45B4"/>
    <w:rsid w:val="004D6514"/>
    <w:rsid w:val="00500F2C"/>
    <w:rsid w:val="005016A9"/>
    <w:rsid w:val="00505205"/>
    <w:rsid w:val="005332D2"/>
    <w:rsid w:val="005338B6"/>
    <w:rsid w:val="00552538"/>
    <w:rsid w:val="00552978"/>
    <w:rsid w:val="005566DF"/>
    <w:rsid w:val="00566D07"/>
    <w:rsid w:val="00577DD0"/>
    <w:rsid w:val="00581141"/>
    <w:rsid w:val="005847E0"/>
    <w:rsid w:val="00596038"/>
    <w:rsid w:val="005B25FA"/>
    <w:rsid w:val="005B46CC"/>
    <w:rsid w:val="005C697D"/>
    <w:rsid w:val="005C7480"/>
    <w:rsid w:val="005E2996"/>
    <w:rsid w:val="005F6830"/>
    <w:rsid w:val="00663AA3"/>
    <w:rsid w:val="00680C93"/>
    <w:rsid w:val="00686BCD"/>
    <w:rsid w:val="006928A9"/>
    <w:rsid w:val="006A14FE"/>
    <w:rsid w:val="006A250A"/>
    <w:rsid w:val="006C07EC"/>
    <w:rsid w:val="006E0275"/>
    <w:rsid w:val="006E39AC"/>
    <w:rsid w:val="006F1A78"/>
    <w:rsid w:val="006F4F30"/>
    <w:rsid w:val="007058D2"/>
    <w:rsid w:val="00712149"/>
    <w:rsid w:val="00786C79"/>
    <w:rsid w:val="0078753E"/>
    <w:rsid w:val="00794C51"/>
    <w:rsid w:val="00794EDE"/>
    <w:rsid w:val="007A6060"/>
    <w:rsid w:val="007F4B9B"/>
    <w:rsid w:val="007F5DA3"/>
    <w:rsid w:val="00804FCB"/>
    <w:rsid w:val="0083161A"/>
    <w:rsid w:val="0084406B"/>
    <w:rsid w:val="008676EC"/>
    <w:rsid w:val="008916C5"/>
    <w:rsid w:val="008966A3"/>
    <w:rsid w:val="008A7086"/>
    <w:rsid w:val="008B082F"/>
    <w:rsid w:val="008B5432"/>
    <w:rsid w:val="008C605C"/>
    <w:rsid w:val="008E322E"/>
    <w:rsid w:val="008F26ED"/>
    <w:rsid w:val="009037A9"/>
    <w:rsid w:val="009055B8"/>
    <w:rsid w:val="00916E01"/>
    <w:rsid w:val="00917416"/>
    <w:rsid w:val="00924D18"/>
    <w:rsid w:val="00925B38"/>
    <w:rsid w:val="00942E81"/>
    <w:rsid w:val="0096225F"/>
    <w:rsid w:val="009739D0"/>
    <w:rsid w:val="00981796"/>
    <w:rsid w:val="009968EE"/>
    <w:rsid w:val="009B23A0"/>
    <w:rsid w:val="009B4D68"/>
    <w:rsid w:val="009D1289"/>
    <w:rsid w:val="009D6CBA"/>
    <w:rsid w:val="009D761C"/>
    <w:rsid w:val="00A0019D"/>
    <w:rsid w:val="00A06F92"/>
    <w:rsid w:val="00A23CB8"/>
    <w:rsid w:val="00A42AD9"/>
    <w:rsid w:val="00A6541D"/>
    <w:rsid w:val="00A6640D"/>
    <w:rsid w:val="00A84A88"/>
    <w:rsid w:val="00A8744D"/>
    <w:rsid w:val="00AA6A5D"/>
    <w:rsid w:val="00AB450D"/>
    <w:rsid w:val="00AC2D38"/>
    <w:rsid w:val="00AC40F6"/>
    <w:rsid w:val="00AE32A1"/>
    <w:rsid w:val="00AF0FEE"/>
    <w:rsid w:val="00AF3123"/>
    <w:rsid w:val="00B01719"/>
    <w:rsid w:val="00B053D0"/>
    <w:rsid w:val="00B1685A"/>
    <w:rsid w:val="00B213AB"/>
    <w:rsid w:val="00B33CF5"/>
    <w:rsid w:val="00B51AFE"/>
    <w:rsid w:val="00B6602B"/>
    <w:rsid w:val="00B75E4E"/>
    <w:rsid w:val="00B83F48"/>
    <w:rsid w:val="00BF73FB"/>
    <w:rsid w:val="00C02B3E"/>
    <w:rsid w:val="00C0447E"/>
    <w:rsid w:val="00C23FF4"/>
    <w:rsid w:val="00C46CE2"/>
    <w:rsid w:val="00C46FFE"/>
    <w:rsid w:val="00C64961"/>
    <w:rsid w:val="00C74958"/>
    <w:rsid w:val="00C76B48"/>
    <w:rsid w:val="00C81CF3"/>
    <w:rsid w:val="00C86D8A"/>
    <w:rsid w:val="00C92BEF"/>
    <w:rsid w:val="00C92C7E"/>
    <w:rsid w:val="00CC1007"/>
    <w:rsid w:val="00CC105E"/>
    <w:rsid w:val="00CC20C3"/>
    <w:rsid w:val="00CC67D1"/>
    <w:rsid w:val="00CD1C17"/>
    <w:rsid w:val="00D17EFB"/>
    <w:rsid w:val="00D35B9F"/>
    <w:rsid w:val="00D36D0E"/>
    <w:rsid w:val="00D525AC"/>
    <w:rsid w:val="00D627FE"/>
    <w:rsid w:val="00D73333"/>
    <w:rsid w:val="00D8043F"/>
    <w:rsid w:val="00D84513"/>
    <w:rsid w:val="00D87BA8"/>
    <w:rsid w:val="00D9542F"/>
    <w:rsid w:val="00D96303"/>
    <w:rsid w:val="00DB3AA2"/>
    <w:rsid w:val="00DD32C9"/>
    <w:rsid w:val="00DD523F"/>
    <w:rsid w:val="00DD6B13"/>
    <w:rsid w:val="00DF2006"/>
    <w:rsid w:val="00DF2205"/>
    <w:rsid w:val="00E16C56"/>
    <w:rsid w:val="00E17BD9"/>
    <w:rsid w:val="00E4327D"/>
    <w:rsid w:val="00E96E6A"/>
    <w:rsid w:val="00EA7A88"/>
    <w:rsid w:val="00EC50B6"/>
    <w:rsid w:val="00ED7BBB"/>
    <w:rsid w:val="00F2364D"/>
    <w:rsid w:val="00F31C96"/>
    <w:rsid w:val="00F45190"/>
    <w:rsid w:val="00F55815"/>
    <w:rsid w:val="00F716C9"/>
    <w:rsid w:val="00F85E91"/>
    <w:rsid w:val="00F94B87"/>
    <w:rsid w:val="00FB0C59"/>
    <w:rsid w:val="00FB319D"/>
    <w:rsid w:val="00FE58F8"/>
    <w:rsid w:val="00FF2815"/>
    <w:rsid w:val="00FF4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35053F"/>
  <w15:chartTrackingRefBased/>
  <w15:docId w15:val="{71782D0B-D509-4AE1-BA33-E42B0F89F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C50B6"/>
    <w:rPr>
      <w:sz w:val="24"/>
      <w:szCs w:val="24"/>
    </w:rPr>
  </w:style>
  <w:style w:type="paragraph" w:styleId="Nadpis2">
    <w:name w:val="heading 2"/>
    <w:basedOn w:val="Normln"/>
    <w:next w:val="Normln"/>
    <w:qFormat/>
    <w:rsid w:val="00EC50B6"/>
    <w:pPr>
      <w:keepNext/>
      <w:jc w:val="both"/>
      <w:outlineLvl w:val="1"/>
    </w:pPr>
    <w:rPr>
      <w:szCs w:val="20"/>
      <w:u w:val="single"/>
    </w:rPr>
  </w:style>
  <w:style w:type="paragraph" w:styleId="Nadpis6">
    <w:name w:val="heading 6"/>
    <w:basedOn w:val="Normln"/>
    <w:next w:val="Normln"/>
    <w:link w:val="Nadpis6Char"/>
    <w:qFormat/>
    <w:rsid w:val="00EC50B6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EC50B6"/>
    <w:pPr>
      <w:ind w:left="708" w:firstLine="357"/>
      <w:jc w:val="both"/>
    </w:pPr>
    <w:rPr>
      <w:szCs w:val="20"/>
    </w:rPr>
  </w:style>
  <w:style w:type="paragraph" w:styleId="Zhlav">
    <w:name w:val="header"/>
    <w:basedOn w:val="Normln"/>
    <w:rsid w:val="00EC50B6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EC50B6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sid w:val="00EC50B6"/>
    <w:rPr>
      <w:noProof/>
      <w:sz w:val="20"/>
      <w:szCs w:val="20"/>
    </w:rPr>
  </w:style>
  <w:style w:type="character" w:styleId="Znakapoznpodarou">
    <w:name w:val="footnote reference"/>
    <w:semiHidden/>
    <w:rsid w:val="00EC50B6"/>
    <w:rPr>
      <w:vertAlign w:val="superscript"/>
    </w:rPr>
  </w:style>
  <w:style w:type="character" w:customStyle="1" w:styleId="Nadpis6Char">
    <w:name w:val="Nadpis 6 Char"/>
    <w:link w:val="Nadpis6"/>
    <w:semiHidden/>
    <w:rsid w:val="00EC50B6"/>
    <w:rPr>
      <w:rFonts w:ascii="Calibri" w:hAnsi="Calibri"/>
      <w:b/>
      <w:bCs/>
      <w:sz w:val="22"/>
      <w:szCs w:val="22"/>
      <w:lang w:val="cs-CZ" w:eastAsia="cs-CZ" w:bidi="ar-SA"/>
    </w:rPr>
  </w:style>
  <w:style w:type="paragraph" w:styleId="Zkladntext3">
    <w:name w:val="Body Text 3"/>
    <w:basedOn w:val="Normln"/>
    <w:link w:val="Zkladntext3Char"/>
    <w:semiHidden/>
    <w:unhideWhenUsed/>
    <w:rsid w:val="00EC50B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EC50B6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EC50B6"/>
    <w:rPr>
      <w:rFonts w:ascii="Cambria" w:hAnsi="Cambria" w:cs="Times New Roman"/>
    </w:rPr>
  </w:style>
  <w:style w:type="character" w:customStyle="1" w:styleId="TextpoznpodarouChar">
    <w:name w:val="Text pozn. pod čarou Char"/>
    <w:link w:val="Textpoznpodarou"/>
    <w:semiHidden/>
    <w:rsid w:val="00EC50B6"/>
    <w:rPr>
      <w:noProof/>
      <w:lang w:val="cs-CZ" w:eastAsia="cs-CZ" w:bidi="ar-SA"/>
    </w:rPr>
  </w:style>
  <w:style w:type="paragraph" w:customStyle="1" w:styleId="slalnk">
    <w:name w:val="Čísla článků"/>
    <w:basedOn w:val="Normln"/>
    <w:rsid w:val="00EC50B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EC50B6"/>
    <w:pPr>
      <w:spacing w:before="60" w:after="160"/>
    </w:pPr>
  </w:style>
  <w:style w:type="paragraph" w:styleId="Nzev">
    <w:name w:val="Title"/>
    <w:basedOn w:val="Normln"/>
    <w:qFormat/>
    <w:rsid w:val="00EC50B6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table" w:styleId="Mkatabulky">
    <w:name w:val="Table Grid"/>
    <w:basedOn w:val="Normlntabulka"/>
    <w:rsid w:val="009037A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bubliny">
    <w:name w:val="Balloon Text"/>
    <w:basedOn w:val="Normln"/>
    <w:link w:val="TextbublinyChar"/>
    <w:rsid w:val="00B83F4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3F48"/>
    <w:rPr>
      <w:rFonts w:ascii="Segoe UI" w:hAnsi="Segoe UI" w:cs="Segoe UI"/>
      <w:sz w:val="18"/>
      <w:szCs w:val="18"/>
    </w:rPr>
  </w:style>
  <w:style w:type="paragraph" w:styleId="Zpat">
    <w:name w:val="footer"/>
    <w:basedOn w:val="Normln"/>
    <w:link w:val="ZpatChar"/>
    <w:uiPriority w:val="99"/>
    <w:unhideWhenUsed/>
    <w:rsid w:val="00032AD9"/>
    <w:pPr>
      <w:tabs>
        <w:tab w:val="center" w:pos="4536"/>
        <w:tab w:val="right" w:pos="9072"/>
      </w:tabs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032AD9"/>
    <w:rPr>
      <w:rFonts w:ascii="Calibri" w:eastAsia="Calibri" w:hAnsi="Calibri"/>
      <w:sz w:val="22"/>
      <w:szCs w:val="22"/>
      <w:lang w:eastAsia="en-US"/>
    </w:rPr>
  </w:style>
  <w:style w:type="character" w:styleId="Odkaznakoment">
    <w:name w:val="annotation reference"/>
    <w:uiPriority w:val="99"/>
    <w:rsid w:val="00D8451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D8451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845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11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7C6B84-B2C5-4357-ABAD-F24ACBCCD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604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Joklík Jakub, Mgr.</cp:lastModifiedBy>
  <cp:revision>3</cp:revision>
  <dcterms:created xsi:type="dcterms:W3CDTF">2023-08-03T12:18:00Z</dcterms:created>
  <dcterms:modified xsi:type="dcterms:W3CDTF">2025-11-24T05:43:00Z</dcterms:modified>
</cp:coreProperties>
</file>