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BEF" w:rsidRPr="00F80EDA" w:rsidRDefault="00733BEF" w:rsidP="00733BEF">
      <w:bookmarkStart w:id="0" w:name="_GoBack"/>
      <w:bookmarkEnd w:id="0"/>
      <w:r w:rsidRPr="00F80EDA">
        <w:t>P</w:t>
      </w:r>
      <w:r w:rsidR="00F80EDA" w:rsidRPr="00F80EDA">
        <w:t xml:space="preserve">říloha č. </w:t>
      </w:r>
      <w:r w:rsidR="00460DD2">
        <w:t>6</w:t>
      </w:r>
    </w:p>
    <w:p w:rsidR="002D68C6" w:rsidRDefault="00733BEF" w:rsidP="00733BEF">
      <w:pPr>
        <w:jc w:val="center"/>
        <w:rPr>
          <w:rFonts w:ascii="Cambria" w:hAnsi="Cambria"/>
          <w:b/>
          <w:bCs/>
          <w:iCs/>
          <w:smallCaps/>
          <w:sz w:val="32"/>
          <w:szCs w:val="32"/>
        </w:rPr>
      </w:pPr>
      <w:r>
        <w:rPr>
          <w:rFonts w:ascii="Cambria" w:hAnsi="Cambria"/>
          <w:b/>
          <w:bCs/>
          <w:iCs/>
          <w:smallCaps/>
          <w:sz w:val="32"/>
          <w:szCs w:val="32"/>
        </w:rPr>
        <w:t>Doplnění k</w:t>
      </w:r>
      <w:r w:rsidR="00460DD2">
        <w:rPr>
          <w:rFonts w:ascii="Cambria" w:hAnsi="Cambria"/>
          <w:b/>
          <w:bCs/>
          <w:iCs/>
          <w:smallCaps/>
          <w:sz w:val="32"/>
          <w:szCs w:val="32"/>
        </w:rPr>
        <w:t> závěrečné</w:t>
      </w:r>
      <w:r>
        <w:rPr>
          <w:rFonts w:ascii="Cambria" w:hAnsi="Cambria"/>
          <w:b/>
          <w:bCs/>
          <w:iCs/>
          <w:smallCaps/>
          <w:sz w:val="32"/>
          <w:szCs w:val="32"/>
        </w:rPr>
        <w:t xml:space="preserve"> zprávě</w:t>
      </w:r>
      <w:r w:rsidRPr="003866A3">
        <w:rPr>
          <w:rFonts w:ascii="Cambria" w:hAnsi="Cambria"/>
          <w:b/>
          <w:bCs/>
          <w:iCs/>
          <w:smallCaps/>
          <w:sz w:val="32"/>
          <w:szCs w:val="32"/>
        </w:rPr>
        <w:t xml:space="preserve"> o projektu</w:t>
      </w:r>
      <w:r>
        <w:rPr>
          <w:rFonts w:ascii="Cambria" w:hAnsi="Cambria"/>
          <w:b/>
          <w:bCs/>
          <w:iCs/>
          <w:smallCaps/>
          <w:sz w:val="32"/>
          <w:szCs w:val="32"/>
        </w:rPr>
        <w:t xml:space="preserve"> – </w:t>
      </w:r>
    </w:p>
    <w:p w:rsidR="00733BEF" w:rsidRDefault="00733BEF" w:rsidP="00733BEF">
      <w:pPr>
        <w:jc w:val="center"/>
        <w:rPr>
          <w:rFonts w:ascii="Cambria" w:hAnsi="Cambria"/>
          <w:b/>
          <w:bCs/>
          <w:iCs/>
          <w:smallCaps/>
          <w:sz w:val="32"/>
          <w:szCs w:val="32"/>
        </w:rPr>
      </w:pPr>
      <w:r>
        <w:rPr>
          <w:rFonts w:ascii="Cambria" w:hAnsi="Cambria"/>
          <w:b/>
          <w:bCs/>
          <w:iCs/>
          <w:smallCaps/>
          <w:sz w:val="32"/>
          <w:szCs w:val="32"/>
        </w:rPr>
        <w:t>Informace o Čerpání rozpočtu projektu</w:t>
      </w:r>
    </w:p>
    <w:p w:rsidR="00733BEF" w:rsidRPr="00733BEF" w:rsidRDefault="00733BEF" w:rsidP="00733BEF">
      <w:pPr>
        <w:jc w:val="center"/>
        <w:rPr>
          <w:rFonts w:ascii="Cambria" w:hAnsi="Cambria"/>
          <w:b/>
          <w:bCs/>
          <w:iCs/>
          <w:smallCaps/>
          <w:sz w:val="24"/>
          <w:szCs w:val="24"/>
        </w:rPr>
      </w:pPr>
    </w:p>
    <w:p w:rsidR="00460DD2" w:rsidRDefault="00460DD2" w:rsidP="00460DD2">
      <w:pPr>
        <w:rPr>
          <w:rFonts w:ascii="Cambria" w:hAnsi="Cambria"/>
          <w:bCs/>
          <w:iCs/>
          <w:smallCaps/>
        </w:rPr>
      </w:pPr>
      <w:r>
        <w:rPr>
          <w:rFonts w:ascii="Cambria" w:hAnsi="Cambria"/>
          <w:b/>
          <w:bCs/>
          <w:i/>
          <w:iCs/>
          <w:smallCaps/>
        </w:rPr>
        <w:t>Rozpočet</w:t>
      </w:r>
      <w:r w:rsidRPr="00E9796C">
        <w:rPr>
          <w:rFonts w:ascii="Cambria" w:hAnsi="Cambria"/>
          <w:b/>
          <w:bCs/>
          <w:i/>
          <w:iCs/>
          <w:smallCaps/>
        </w:rPr>
        <w:t xml:space="preserve"> projektu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2764"/>
        <w:gridCol w:w="2764"/>
      </w:tblGrid>
      <w:tr w:rsidR="00460DD2" w:rsidRPr="00884ABF" w:rsidTr="00156957">
        <w:trPr>
          <w:trHeight w:val="397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B8CCE4"/>
            <w:vAlign w:val="center"/>
          </w:tcPr>
          <w:p w:rsidR="00460DD2" w:rsidRPr="00884ABF" w:rsidRDefault="00460DD2" w:rsidP="00156957">
            <w:pPr>
              <w:keepNext/>
              <w:jc w:val="center"/>
              <w:rPr>
                <w:b/>
              </w:rPr>
            </w:pPr>
            <w:r w:rsidRPr="00884ABF">
              <w:rPr>
                <w:b/>
              </w:rPr>
              <w:t>Kapitoly rozpočtu</w:t>
            </w:r>
          </w:p>
        </w:tc>
        <w:tc>
          <w:tcPr>
            <w:tcW w:w="2764" w:type="dxa"/>
            <w:shd w:val="clear" w:color="auto" w:fill="B8CCE4"/>
            <w:vAlign w:val="center"/>
          </w:tcPr>
          <w:p w:rsidR="00460DD2" w:rsidRPr="00884ABF" w:rsidRDefault="00460DD2" w:rsidP="00156957">
            <w:pPr>
              <w:keepNext/>
              <w:jc w:val="center"/>
              <w:rPr>
                <w:b/>
              </w:rPr>
            </w:pPr>
            <w:r w:rsidRPr="00884ABF">
              <w:rPr>
                <w:b/>
              </w:rPr>
              <w:t>Celkové plánované způsobilé výdaje v Kč</w:t>
            </w:r>
          </w:p>
        </w:tc>
        <w:tc>
          <w:tcPr>
            <w:tcW w:w="2764" w:type="dxa"/>
            <w:shd w:val="clear" w:color="auto" w:fill="B8CCE4"/>
            <w:vAlign w:val="center"/>
          </w:tcPr>
          <w:p w:rsidR="00460DD2" w:rsidRPr="00884ABF" w:rsidRDefault="00460DD2" w:rsidP="00156957">
            <w:pPr>
              <w:keepNext/>
              <w:jc w:val="center"/>
              <w:rPr>
                <w:b/>
              </w:rPr>
            </w:pPr>
            <w:r w:rsidRPr="00884ABF">
              <w:rPr>
                <w:b/>
              </w:rPr>
              <w:t>Celkové skutečné způsobilé výdaje v Kč</w:t>
            </w:r>
          </w:p>
        </w:tc>
      </w:tr>
      <w:tr w:rsidR="00460DD2" w:rsidRPr="00884ABF" w:rsidTr="00156957">
        <w:trPr>
          <w:trHeight w:val="397"/>
        </w:trPr>
        <w:tc>
          <w:tcPr>
            <w:tcW w:w="3794" w:type="dxa"/>
            <w:shd w:val="clear" w:color="auto" w:fill="B8CCE4"/>
            <w:vAlign w:val="center"/>
          </w:tcPr>
          <w:p w:rsidR="00460DD2" w:rsidRPr="00884ABF" w:rsidRDefault="00460DD2" w:rsidP="00156957"/>
        </w:tc>
        <w:tc>
          <w:tcPr>
            <w:tcW w:w="2764" w:type="dxa"/>
            <w:shd w:val="clear" w:color="auto" w:fill="auto"/>
            <w:vAlign w:val="center"/>
          </w:tcPr>
          <w:p w:rsidR="00460DD2" w:rsidRPr="00884ABF" w:rsidRDefault="00460DD2" w:rsidP="00156957">
            <w:pPr>
              <w:jc w:val="right"/>
            </w:pPr>
          </w:p>
        </w:tc>
        <w:tc>
          <w:tcPr>
            <w:tcW w:w="2764" w:type="dxa"/>
            <w:vAlign w:val="center"/>
          </w:tcPr>
          <w:p w:rsidR="00460DD2" w:rsidRPr="00884ABF" w:rsidRDefault="00460DD2" w:rsidP="00156957">
            <w:pPr>
              <w:jc w:val="right"/>
            </w:pPr>
          </w:p>
        </w:tc>
      </w:tr>
      <w:tr w:rsidR="00460DD2" w:rsidRPr="00884ABF" w:rsidTr="00156957">
        <w:trPr>
          <w:trHeight w:val="397"/>
        </w:trPr>
        <w:tc>
          <w:tcPr>
            <w:tcW w:w="3794" w:type="dxa"/>
            <w:shd w:val="clear" w:color="auto" w:fill="B8CCE4"/>
            <w:vAlign w:val="center"/>
          </w:tcPr>
          <w:p w:rsidR="00460DD2" w:rsidRPr="00884ABF" w:rsidRDefault="00460DD2" w:rsidP="00156957"/>
        </w:tc>
        <w:tc>
          <w:tcPr>
            <w:tcW w:w="2764" w:type="dxa"/>
            <w:shd w:val="clear" w:color="auto" w:fill="auto"/>
            <w:vAlign w:val="center"/>
          </w:tcPr>
          <w:p w:rsidR="00460DD2" w:rsidRPr="00884ABF" w:rsidRDefault="00460DD2" w:rsidP="00156957">
            <w:pPr>
              <w:jc w:val="right"/>
            </w:pPr>
          </w:p>
        </w:tc>
        <w:tc>
          <w:tcPr>
            <w:tcW w:w="2764" w:type="dxa"/>
            <w:vAlign w:val="center"/>
          </w:tcPr>
          <w:p w:rsidR="00460DD2" w:rsidRPr="00884ABF" w:rsidRDefault="00460DD2" w:rsidP="00156957">
            <w:pPr>
              <w:jc w:val="right"/>
            </w:pPr>
          </w:p>
        </w:tc>
      </w:tr>
      <w:tr w:rsidR="00460DD2" w:rsidRPr="00884ABF" w:rsidTr="00156957">
        <w:trPr>
          <w:trHeight w:val="397"/>
        </w:trPr>
        <w:tc>
          <w:tcPr>
            <w:tcW w:w="3794" w:type="dxa"/>
            <w:shd w:val="clear" w:color="auto" w:fill="B8CCE4"/>
            <w:vAlign w:val="center"/>
          </w:tcPr>
          <w:p w:rsidR="00460DD2" w:rsidRPr="00884ABF" w:rsidRDefault="00460DD2" w:rsidP="00156957"/>
        </w:tc>
        <w:tc>
          <w:tcPr>
            <w:tcW w:w="2764" w:type="dxa"/>
            <w:shd w:val="clear" w:color="auto" w:fill="auto"/>
            <w:vAlign w:val="center"/>
          </w:tcPr>
          <w:p w:rsidR="00460DD2" w:rsidRPr="00884ABF" w:rsidRDefault="00460DD2" w:rsidP="00156957">
            <w:pPr>
              <w:jc w:val="right"/>
            </w:pPr>
          </w:p>
        </w:tc>
        <w:tc>
          <w:tcPr>
            <w:tcW w:w="2764" w:type="dxa"/>
            <w:vAlign w:val="center"/>
          </w:tcPr>
          <w:p w:rsidR="00460DD2" w:rsidRPr="00884ABF" w:rsidRDefault="00460DD2" w:rsidP="00156957">
            <w:pPr>
              <w:jc w:val="right"/>
            </w:pPr>
          </w:p>
        </w:tc>
      </w:tr>
      <w:tr w:rsidR="00460DD2" w:rsidRPr="00884ABF" w:rsidTr="00156957">
        <w:trPr>
          <w:trHeight w:val="397"/>
        </w:trPr>
        <w:tc>
          <w:tcPr>
            <w:tcW w:w="3794" w:type="dxa"/>
            <w:shd w:val="clear" w:color="auto" w:fill="B8CCE4"/>
            <w:vAlign w:val="center"/>
          </w:tcPr>
          <w:p w:rsidR="00460DD2" w:rsidRPr="00884ABF" w:rsidRDefault="00460DD2" w:rsidP="00156957"/>
        </w:tc>
        <w:tc>
          <w:tcPr>
            <w:tcW w:w="2764" w:type="dxa"/>
            <w:shd w:val="clear" w:color="auto" w:fill="auto"/>
            <w:vAlign w:val="center"/>
          </w:tcPr>
          <w:p w:rsidR="00460DD2" w:rsidRPr="00884ABF" w:rsidRDefault="00460DD2" w:rsidP="00156957">
            <w:pPr>
              <w:jc w:val="right"/>
              <w:rPr>
                <w:rFonts w:cs="Calibri"/>
              </w:rPr>
            </w:pPr>
          </w:p>
        </w:tc>
        <w:tc>
          <w:tcPr>
            <w:tcW w:w="2764" w:type="dxa"/>
            <w:vAlign w:val="center"/>
          </w:tcPr>
          <w:p w:rsidR="00460DD2" w:rsidRPr="00884ABF" w:rsidRDefault="00460DD2" w:rsidP="00156957">
            <w:pPr>
              <w:jc w:val="right"/>
              <w:rPr>
                <w:rFonts w:cs="Calibri"/>
              </w:rPr>
            </w:pPr>
          </w:p>
        </w:tc>
      </w:tr>
      <w:tr w:rsidR="00460DD2" w:rsidRPr="00884ABF" w:rsidTr="00156957">
        <w:trPr>
          <w:trHeight w:val="397"/>
        </w:trPr>
        <w:tc>
          <w:tcPr>
            <w:tcW w:w="3794" w:type="dxa"/>
            <w:shd w:val="clear" w:color="auto" w:fill="B8CCE4"/>
            <w:vAlign w:val="center"/>
          </w:tcPr>
          <w:p w:rsidR="00460DD2" w:rsidRPr="00884ABF" w:rsidRDefault="00460DD2" w:rsidP="00156957"/>
        </w:tc>
        <w:tc>
          <w:tcPr>
            <w:tcW w:w="2764" w:type="dxa"/>
            <w:shd w:val="clear" w:color="auto" w:fill="auto"/>
            <w:vAlign w:val="center"/>
          </w:tcPr>
          <w:p w:rsidR="00460DD2" w:rsidRPr="00884ABF" w:rsidRDefault="00460DD2" w:rsidP="00156957">
            <w:pPr>
              <w:jc w:val="right"/>
              <w:rPr>
                <w:rFonts w:cs="Calibri"/>
              </w:rPr>
            </w:pPr>
          </w:p>
        </w:tc>
        <w:tc>
          <w:tcPr>
            <w:tcW w:w="2764" w:type="dxa"/>
            <w:vAlign w:val="center"/>
          </w:tcPr>
          <w:p w:rsidR="00460DD2" w:rsidRPr="00884ABF" w:rsidRDefault="00460DD2" w:rsidP="00156957">
            <w:pPr>
              <w:jc w:val="right"/>
              <w:rPr>
                <w:rFonts w:cs="Calibri"/>
              </w:rPr>
            </w:pPr>
          </w:p>
        </w:tc>
      </w:tr>
      <w:tr w:rsidR="00460DD2" w:rsidRPr="00884ABF" w:rsidTr="00156957">
        <w:trPr>
          <w:trHeight w:val="397"/>
        </w:trPr>
        <w:tc>
          <w:tcPr>
            <w:tcW w:w="3794" w:type="dxa"/>
            <w:shd w:val="clear" w:color="auto" w:fill="B8CCE4"/>
            <w:vAlign w:val="center"/>
          </w:tcPr>
          <w:p w:rsidR="00460DD2" w:rsidRPr="00884ABF" w:rsidRDefault="00460DD2" w:rsidP="00156957">
            <w:pPr>
              <w:rPr>
                <w:b/>
              </w:rPr>
            </w:pPr>
            <w:r w:rsidRPr="00884ABF">
              <w:rPr>
                <w:b/>
              </w:rPr>
              <w:t>Celkem způsobilé výdaje</w:t>
            </w:r>
          </w:p>
        </w:tc>
        <w:tc>
          <w:tcPr>
            <w:tcW w:w="2764" w:type="dxa"/>
            <w:shd w:val="clear" w:color="auto" w:fill="auto"/>
            <w:vAlign w:val="center"/>
          </w:tcPr>
          <w:p w:rsidR="00460DD2" w:rsidRPr="00884ABF" w:rsidRDefault="00460DD2" w:rsidP="00156957">
            <w:pPr>
              <w:jc w:val="right"/>
              <w:rPr>
                <w:b/>
              </w:rPr>
            </w:pPr>
          </w:p>
        </w:tc>
        <w:tc>
          <w:tcPr>
            <w:tcW w:w="2764" w:type="dxa"/>
            <w:vAlign w:val="center"/>
          </w:tcPr>
          <w:p w:rsidR="00460DD2" w:rsidRPr="00884ABF" w:rsidRDefault="00460DD2" w:rsidP="00156957">
            <w:pPr>
              <w:jc w:val="right"/>
              <w:rPr>
                <w:b/>
              </w:rPr>
            </w:pPr>
          </w:p>
        </w:tc>
      </w:tr>
    </w:tbl>
    <w:p w:rsidR="00460DD2" w:rsidRDefault="00460DD2" w:rsidP="00460DD2">
      <w:pPr>
        <w:rPr>
          <w:rFonts w:cs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460DD2" w:rsidRPr="00E9796C" w:rsidTr="00156957">
        <w:trPr>
          <w:trHeight w:val="39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460DD2" w:rsidRPr="00E9796C" w:rsidRDefault="00460DD2" w:rsidP="00156957">
            <w:pPr>
              <w:keepNext/>
            </w:pPr>
            <w:r>
              <w:rPr>
                <w:b/>
              </w:rPr>
              <w:t>Shrnutí čerpání rozpočtu</w:t>
            </w:r>
          </w:p>
        </w:tc>
      </w:tr>
      <w:tr w:rsidR="00460DD2" w:rsidRPr="00E9796C" w:rsidTr="00156957">
        <w:trPr>
          <w:trHeight w:val="850"/>
        </w:trPr>
        <w:tc>
          <w:tcPr>
            <w:tcW w:w="9322" w:type="dxa"/>
            <w:shd w:val="clear" w:color="auto" w:fill="auto"/>
          </w:tcPr>
          <w:p w:rsidR="00460DD2" w:rsidRPr="00E9796C" w:rsidRDefault="00460DD2" w:rsidP="00156957">
            <w:pPr>
              <w:jc w:val="both"/>
            </w:pPr>
            <w:r>
              <w:t xml:space="preserve"> </w:t>
            </w:r>
          </w:p>
        </w:tc>
      </w:tr>
    </w:tbl>
    <w:p w:rsidR="00733BEF" w:rsidRDefault="00733BEF" w:rsidP="00733BEF">
      <w:pPr>
        <w:jc w:val="center"/>
      </w:pPr>
    </w:p>
    <w:sectPr w:rsidR="00733BE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BEF" w:rsidRDefault="00733BEF" w:rsidP="00733BEF">
      <w:pPr>
        <w:spacing w:after="0" w:line="240" w:lineRule="auto"/>
      </w:pPr>
      <w:r>
        <w:separator/>
      </w:r>
    </w:p>
  </w:endnote>
  <w:endnote w:type="continuationSeparator" w:id="0">
    <w:p w:rsidR="00733BEF" w:rsidRDefault="00733BEF" w:rsidP="00733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BEF" w:rsidRDefault="00733BEF" w:rsidP="00733BEF">
      <w:pPr>
        <w:spacing w:after="0" w:line="240" w:lineRule="auto"/>
      </w:pPr>
      <w:r>
        <w:separator/>
      </w:r>
    </w:p>
  </w:footnote>
  <w:footnote w:type="continuationSeparator" w:id="0">
    <w:p w:rsidR="00733BEF" w:rsidRDefault="00733BEF" w:rsidP="00733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BEF" w:rsidRDefault="00733BEF" w:rsidP="00733BE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-43180</wp:posOffset>
          </wp:positionV>
          <wp:extent cx="340360" cy="381000"/>
          <wp:effectExtent l="0" t="0" r="254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36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 w:rsidRPr="00064124">
      <w:rPr>
        <w:noProof/>
        <w:lang w:eastAsia="cs-CZ"/>
      </w:rPr>
      <w:drawing>
        <wp:inline distT="0" distB="0" distL="0" distR="0">
          <wp:extent cx="1371600" cy="381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3BEF" w:rsidRDefault="00733B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93DAE"/>
    <w:multiLevelType w:val="hybridMultilevel"/>
    <w:tmpl w:val="FB14B95C"/>
    <w:lvl w:ilvl="0" w:tplc="985EB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C17B5"/>
    <w:multiLevelType w:val="hybridMultilevel"/>
    <w:tmpl w:val="7B8AC1C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EF"/>
    <w:rsid w:val="0005018D"/>
    <w:rsid w:val="002D68C6"/>
    <w:rsid w:val="003B2A25"/>
    <w:rsid w:val="00460DD2"/>
    <w:rsid w:val="00733BEF"/>
    <w:rsid w:val="00F8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176161-EF1C-452E-8966-ABC19B3F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33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733BEF"/>
  </w:style>
  <w:style w:type="paragraph" w:styleId="Zpat">
    <w:name w:val="footer"/>
    <w:basedOn w:val="Normln"/>
    <w:link w:val="ZpatChar"/>
    <w:uiPriority w:val="99"/>
    <w:unhideWhenUsed/>
    <w:rsid w:val="00733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3BEF"/>
  </w:style>
  <w:style w:type="paragraph" w:styleId="Odstavecseseznamem">
    <w:name w:val="List Paragraph"/>
    <w:basedOn w:val="Normln"/>
    <w:uiPriority w:val="34"/>
    <w:qFormat/>
    <w:rsid w:val="00733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54452A-8D91-4BE3-9156-137B401DB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3E72A1-9C7F-40BE-BBCF-3430CFAD87DB}">
  <ds:schemaRefs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857F712E-8F2E-4B6F-ACA2-5CB5F81EEC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Benešová Michaela, Ing.</dc:creator>
  <cp:keywords/>
  <dc:description/>
  <cp:lastModifiedBy>BENEŠOVÁ Michaela, Ing.</cp:lastModifiedBy>
  <cp:revision>2</cp:revision>
  <dcterms:created xsi:type="dcterms:W3CDTF">2022-04-05T09:53:00Z</dcterms:created>
  <dcterms:modified xsi:type="dcterms:W3CDTF">2022-04-05T09:53:00Z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