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DFE7" w14:textId="46CAF898" w:rsidR="0047134A" w:rsidRPr="00EC6EAD" w:rsidRDefault="00197F52" w:rsidP="00EC6EAD">
      <w:pPr>
        <w:spacing w:before="0" w:after="24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Příloha č. </w:t>
      </w:r>
      <w:r w:rsidR="009962D7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4</w:t>
      </w:r>
      <w:r w:rsidR="000566D2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k ZD</w:t>
      </w:r>
      <w:r w:rsidR="00012755" w:rsidRPr="00EC6EA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br/>
      </w:r>
    </w:p>
    <w:p w14:paraId="51A08CBD" w14:textId="77777777" w:rsidR="0047134A" w:rsidRPr="008378C4" w:rsidRDefault="00012755">
      <w:pPr>
        <w:spacing w:before="0" w:after="360"/>
        <w:jc w:val="center"/>
        <w:divId w:val="1403478875"/>
        <w:rPr>
          <w:rFonts w:ascii="Cambria" w:hAnsi="Cambria" w:cs="Times New Roman"/>
          <w:b/>
          <w:bCs/>
          <w:sz w:val="40"/>
          <w:szCs w:val="40"/>
          <w:lang w:eastAsia="cs-CZ"/>
        </w:rPr>
      </w:pPr>
      <w:r>
        <w:rPr>
          <w:rFonts w:ascii="Cambria" w:hAnsi="Cambria" w:cs="Times New Roman"/>
          <w:b/>
          <w:bCs/>
          <w:sz w:val="36"/>
          <w:szCs w:val="36"/>
          <w:lang w:eastAsia="cs-CZ"/>
        </w:rPr>
        <w:br/>
      </w:r>
    </w:p>
    <w:p w14:paraId="1744171D" w14:textId="6AFEC084" w:rsidR="0047134A" w:rsidRPr="008378C4" w:rsidRDefault="004304EF">
      <w:pPr>
        <w:spacing w:before="0"/>
        <w:jc w:val="center"/>
        <w:divId w:val="1488282193"/>
        <w:rPr>
          <w:rFonts w:ascii="Cambria" w:hAnsi="Cambria" w:cs="Times New Roman"/>
          <w:b/>
          <w:bCs/>
          <w:sz w:val="40"/>
          <w:szCs w:val="40"/>
          <w:lang w:eastAsia="cs-CZ"/>
        </w:rPr>
      </w:pPr>
      <w:r>
        <w:rPr>
          <w:rFonts w:ascii="Cambria" w:hAnsi="Cambria" w:cs="Times New Roman"/>
          <w:b/>
          <w:bCs/>
          <w:sz w:val="40"/>
          <w:szCs w:val="40"/>
          <w:lang w:eastAsia="cs-CZ"/>
        </w:rPr>
        <w:t>Rozhodnutí</w:t>
      </w:r>
    </w:p>
    <w:p w14:paraId="2A376EF4" w14:textId="77777777" w:rsidR="0047134A" w:rsidRPr="008378C4" w:rsidRDefault="00012755">
      <w:pPr>
        <w:spacing w:before="0"/>
        <w:jc w:val="center"/>
        <w:divId w:val="168598219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o poskytnutí účelové podpory na řešení projektu výzkumu, vývoje a inovací s názvem</w:t>
      </w:r>
    </w:p>
    <w:p w14:paraId="2BA8620E" w14:textId="77777777" w:rsidR="0047134A" w:rsidRPr="008378C4" w:rsidRDefault="00012755" w:rsidP="007A0EE0">
      <w:pPr>
        <w:spacing w:before="0"/>
        <w:jc w:val="center"/>
        <w:divId w:val="104000856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</w:t>
      </w:r>
      <w:r w:rsidR="007A0EE0"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název</w:t>
      </w: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“</w:t>
      </w:r>
    </w:p>
    <w:p w14:paraId="75C67DA3" w14:textId="77777777" w:rsidR="0047134A" w:rsidRPr="008378C4" w:rsidRDefault="007A0EE0">
      <w:pPr>
        <w:spacing w:before="0"/>
        <w:jc w:val="center"/>
        <w:divId w:val="31269156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„kód“</w:t>
      </w:r>
    </w:p>
    <w:p w14:paraId="5ACECC27" w14:textId="77777777" w:rsidR="0047134A" w:rsidRPr="008378C4" w:rsidRDefault="00012755">
      <w:pPr>
        <w:spacing w:before="0"/>
        <w:jc w:val="center"/>
        <w:divId w:val="108202061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uzavřená mezi smluvními stranami</w:t>
      </w:r>
    </w:p>
    <w:p w14:paraId="4A7ACA69" w14:textId="77777777" w:rsidR="0047134A" w:rsidRPr="008378C4" w:rsidRDefault="00012755">
      <w:pPr>
        <w:spacing w:before="0"/>
        <w:jc w:val="center"/>
        <w:divId w:val="184176019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Česká republika – Ministerstvo vnitra</w:t>
      </w:r>
    </w:p>
    <w:p w14:paraId="63B3FA9B" w14:textId="77777777" w:rsidR="0047134A" w:rsidRPr="008378C4" w:rsidRDefault="00012755">
      <w:pPr>
        <w:spacing w:before="0"/>
        <w:jc w:val="center"/>
        <w:divId w:val="703795734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lang w:eastAsia="cs-CZ"/>
        </w:rPr>
        <w:t>a</w:t>
      </w:r>
    </w:p>
    <w:p w14:paraId="0AA1EBB2" w14:textId="3EEF6675" w:rsidR="0047134A" w:rsidRPr="008378C4" w:rsidRDefault="007A0EE0">
      <w:pPr>
        <w:spacing w:before="0"/>
        <w:jc w:val="center"/>
        <w:divId w:val="1835683577"/>
        <w:rPr>
          <w:rFonts w:ascii="Cambria" w:hAnsi="Cambria" w:cs="Times New Roman"/>
          <w:b/>
          <w:bCs/>
          <w:sz w:val="28"/>
          <w:szCs w:val="28"/>
          <w:lang w:eastAsia="cs-CZ"/>
        </w:rPr>
      </w:pP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„</w:t>
      </w:r>
      <w:r w:rsidR="007A1AE7"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p</w:t>
      </w:r>
      <w:r w:rsidRPr="008378C4">
        <w:rPr>
          <w:rFonts w:ascii="Cambria" w:hAnsi="Cambria" w:cs="Times New Roman"/>
          <w:b/>
          <w:bCs/>
          <w:sz w:val="28"/>
          <w:szCs w:val="28"/>
          <w:highlight w:val="yellow"/>
          <w:lang w:eastAsia="cs-CZ"/>
        </w:rPr>
        <w:t>říjemce“</w:t>
      </w:r>
    </w:p>
    <w:p w14:paraId="00DBC7E9" w14:textId="77777777" w:rsidR="0047134A" w:rsidRPr="008378C4" w:rsidRDefault="00164F02">
      <w:pPr>
        <w:spacing w:before="0"/>
        <w:divId w:val="1403478875"/>
        <w:rPr>
          <w:rFonts w:ascii="Cambria" w:hAnsi="Cambria" w:cs="Times New Roman"/>
          <w:sz w:val="24"/>
          <w:szCs w:val="24"/>
          <w:lang w:eastAsia="cs-CZ"/>
        </w:rPr>
      </w:pPr>
      <w:r>
        <w:rPr>
          <w:rFonts w:ascii="Cambria" w:hAnsi="Cambria" w:cs="Times New Roman"/>
          <w:sz w:val="24"/>
          <w:szCs w:val="24"/>
          <w:lang w:eastAsia="cs-CZ"/>
        </w:rPr>
        <w:pict w14:anchorId="089FA437">
          <v:rect id="_x0000_i1025" style="width:0;height:.75pt" o:hralign="center" o:hrstd="t" o:hrnoshade="t" o:hr="t" stroked="f"/>
        </w:pict>
      </w:r>
    </w:p>
    <w:p w14:paraId="0A90EA9F" w14:textId="77777777" w:rsidR="0047134A" w:rsidRPr="008378C4" w:rsidRDefault="0047134A">
      <w:pPr>
        <w:spacing w:before="0"/>
        <w:ind w:left="5103"/>
        <w:jc w:val="both"/>
        <w:divId w:val="161969713"/>
        <w:rPr>
          <w:rFonts w:ascii="Cambria" w:eastAsia="MS Mincho" w:hAnsi="Cambria" w:cs="Arial"/>
          <w:color w:val="000000"/>
          <w:sz w:val="24"/>
          <w:szCs w:val="22"/>
          <w:lang w:eastAsia="cs-CZ"/>
        </w:rPr>
      </w:pPr>
    </w:p>
    <w:p w14:paraId="74859958" w14:textId="77777777" w:rsidR="0047134A" w:rsidRPr="008378C4" w:rsidRDefault="00012755">
      <w:pPr>
        <w:spacing w:before="0"/>
        <w:divId w:val="161969713"/>
        <w:rPr>
          <w:rFonts w:ascii="Cambria" w:hAnsi="Cambria" w:cs="Times New Roman"/>
          <w:sz w:val="24"/>
          <w:szCs w:val="24"/>
          <w:lang w:eastAsia="cs-CZ"/>
        </w:rPr>
      </w:pPr>
      <w:r w:rsidRPr="008378C4">
        <w:rPr>
          <w:rFonts w:ascii="Cambria" w:hAnsi="Cambria" w:cs="Times New Roman"/>
          <w:sz w:val="24"/>
          <w:szCs w:val="24"/>
          <w:lang w:eastAsia="cs-CZ"/>
        </w:rPr>
        <w:br w:type="page"/>
      </w:r>
    </w:p>
    <w:p w14:paraId="4458CA87" w14:textId="77777777" w:rsidR="0047134A" w:rsidRPr="00740571" w:rsidRDefault="00012755">
      <w:pPr>
        <w:pStyle w:val="Normlnweb"/>
        <w:divId w:val="161969713"/>
        <w:rPr>
          <w:sz w:val="22"/>
        </w:rPr>
      </w:pPr>
      <w:r w:rsidRPr="00740571">
        <w:rPr>
          <w:sz w:val="22"/>
        </w:rPr>
        <w:lastRenderedPageBreak/>
        <w:t xml:space="preserve">Smluvní strany: </w:t>
      </w:r>
    </w:p>
    <w:p w14:paraId="58C7DEE0" w14:textId="06EDE21B" w:rsidR="00D168B7" w:rsidRPr="00740571" w:rsidRDefault="00012755" w:rsidP="00D168B7">
      <w:pPr>
        <w:spacing w:before="0" w:after="240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Česká republika – Ministerstvo vnitra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se sídlem: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Nad Štolou 936/3, 170 34 Praha 7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IČ: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00007064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DIČ: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CZ00007064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zastoupená: </w:t>
      </w:r>
      <w:r w:rsidR="00BC2C94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Ing. Bc. Luďkem Michálkem, Ph.D. , ředitelem odboru bezpečnostního výzkumu a</w:t>
      </w:r>
      <w:r w:rsidR="004F2AE4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 </w:t>
      </w:r>
      <w:r w:rsidR="00BC2C94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policejního vzdělávání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číslo bankovního účtu: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3605881/0710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adresa pro doručování: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Ministerstvo vnitra, odbor bezpečnostního výzkumu a policejního vzdělávání (gesční útvar MV ČR pro oblast bezpečnostního výzkumu), Nad</w:t>
      </w:r>
      <w:r w:rsidR="00D168B7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 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Štolou 936/3, 170 34 Praha 7, tel.: 974 832 746, e-mail: obv@mvcr.cz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„</w:t>
      </w:r>
      <w:r w:rsidR="007A1AE7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p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oskytovatel“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) </w:t>
      </w:r>
    </w:p>
    <w:p w14:paraId="49970EBE" w14:textId="616561C3" w:rsidR="003963FB" w:rsidRPr="00AC5BAE" w:rsidRDefault="00886B8A" w:rsidP="00886B8A">
      <w:pPr>
        <w:spacing w:before="0" w:after="24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AC5BAE">
        <w:rPr>
          <w:rFonts w:ascii="Cambria" w:hAnsi="Cambria" w:cs="Times New Roman"/>
          <w:sz w:val="22"/>
          <w:szCs w:val="22"/>
          <w:lang w:eastAsia="cs-CZ"/>
        </w:rPr>
        <w:t>v</w:t>
      </w:r>
      <w:r w:rsidR="000F37B3" w:rsidRPr="00AC5BAE">
        <w:rPr>
          <w:rFonts w:ascii="Cambria" w:hAnsi="Cambria" w:cs="Times New Roman"/>
          <w:sz w:val="22"/>
          <w:szCs w:val="22"/>
          <w:lang w:eastAsia="cs-CZ"/>
        </w:rPr>
        <w:t>ydává níže uvedeného dne, měsíce a roku podle ustanovení § 9</w:t>
      </w:r>
      <w:r w:rsidR="003963FB" w:rsidRPr="00AC5BAE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="000F37B3" w:rsidRPr="00AC5BAE">
        <w:rPr>
          <w:rFonts w:ascii="Cambria" w:hAnsi="Cambria" w:cs="Times New Roman"/>
          <w:sz w:val="22"/>
          <w:szCs w:val="22"/>
          <w:lang w:eastAsia="cs-CZ"/>
        </w:rPr>
        <w:t>zákona č. 130/2002 Sb., o</w:t>
      </w:r>
      <w:r w:rsidR="00927696" w:rsidRPr="00AC5BAE">
        <w:rPr>
          <w:rFonts w:ascii="Cambria" w:hAnsi="Cambria" w:cs="Times New Roman"/>
          <w:sz w:val="22"/>
          <w:szCs w:val="22"/>
          <w:lang w:eastAsia="cs-CZ"/>
        </w:rPr>
        <w:t> </w:t>
      </w:r>
      <w:r w:rsidR="000F37B3" w:rsidRPr="00AC5BAE">
        <w:rPr>
          <w:rFonts w:ascii="Cambria" w:hAnsi="Cambria" w:cs="Times New Roman"/>
          <w:sz w:val="22"/>
          <w:szCs w:val="22"/>
          <w:lang w:eastAsia="cs-CZ"/>
        </w:rPr>
        <w:t>podpoře výzkumu, experimentálního vývoje a inovací z veřejných prostředků a o změně některých souviseních zákonů (zákon o podpoře výzkumu, experimentálního vývoje a inovací), ve znění pozdějších předpisů, (dále jen „Z</w:t>
      </w:r>
      <w:r w:rsidR="00D168B7" w:rsidRPr="00AC5BAE">
        <w:rPr>
          <w:rFonts w:ascii="Cambria" w:hAnsi="Cambria" w:cs="Times New Roman"/>
          <w:sz w:val="22"/>
          <w:szCs w:val="22"/>
          <w:lang w:eastAsia="cs-CZ"/>
        </w:rPr>
        <w:t>PVV</w:t>
      </w:r>
      <w:r w:rsidR="000F37B3" w:rsidRPr="00AC5BAE">
        <w:rPr>
          <w:rFonts w:ascii="Cambria" w:hAnsi="Cambria" w:cs="Times New Roman"/>
          <w:sz w:val="22"/>
          <w:szCs w:val="22"/>
          <w:lang w:eastAsia="cs-CZ"/>
        </w:rPr>
        <w:t>“)</w:t>
      </w:r>
      <w:r w:rsidR="003963FB" w:rsidRPr="00AC5BAE">
        <w:rPr>
          <w:rFonts w:ascii="Cambria" w:hAnsi="Cambria" w:cs="Times New Roman"/>
          <w:sz w:val="22"/>
          <w:szCs w:val="22"/>
          <w:lang w:eastAsia="cs-CZ"/>
        </w:rPr>
        <w:t xml:space="preserve"> a podle </w:t>
      </w:r>
      <w:r w:rsidR="00927696" w:rsidRPr="00AC5BAE">
        <w:rPr>
          <w:rFonts w:ascii="Cambria" w:hAnsi="Cambria" w:cs="Times New Roman"/>
          <w:sz w:val="22"/>
          <w:szCs w:val="22"/>
          <w:lang w:eastAsia="cs-CZ"/>
        </w:rPr>
        <w:t>zákona č. 218/2000 Sb., o rozpočtových pravidlech a o změně některých souvisejících zákonů, ve znění pozdějších předpisů (dále jen „rozpočtová pravidla“), toto</w:t>
      </w:r>
    </w:p>
    <w:p w14:paraId="0787F8F8" w14:textId="7EF2A086" w:rsidR="000F37B3" w:rsidRPr="00AC5BAE" w:rsidRDefault="000F37B3" w:rsidP="000F37B3">
      <w:pPr>
        <w:spacing w:before="0" w:after="240"/>
        <w:jc w:val="center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AC5BAE">
        <w:rPr>
          <w:rFonts w:ascii="Cambria" w:hAnsi="Cambria" w:cs="Times New Roman"/>
          <w:b/>
          <w:bCs/>
          <w:sz w:val="22"/>
          <w:szCs w:val="22"/>
          <w:lang w:eastAsia="cs-CZ"/>
        </w:rPr>
        <w:t>Rozhodnutí o poskytnutí účelové podpory</w:t>
      </w:r>
    </w:p>
    <w:p w14:paraId="64F5C58B" w14:textId="0666F294" w:rsidR="000F37B3" w:rsidRPr="00740571" w:rsidRDefault="000F37B3" w:rsidP="000F37B3">
      <w:pPr>
        <w:spacing w:before="0" w:after="240"/>
        <w:jc w:val="center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AC5BAE">
        <w:rPr>
          <w:rFonts w:ascii="Cambria" w:hAnsi="Cambria" w:cs="Times New Roman"/>
          <w:sz w:val="22"/>
          <w:szCs w:val="22"/>
          <w:lang w:eastAsia="cs-CZ"/>
        </w:rPr>
        <w:t>(dále jen „Rozhodnutí“)</w:t>
      </w:r>
    </w:p>
    <w:p w14:paraId="5F094AE0" w14:textId="77777777" w:rsidR="00663EF5" w:rsidRPr="00740571" w:rsidRDefault="00012755">
      <w:pPr>
        <w:spacing w:before="0" w:after="240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br/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</w:r>
      <w:r w:rsidR="007A0EE0" w:rsidRPr="00740571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„</w:t>
      </w:r>
      <w:r w:rsidR="00927696" w:rsidRPr="00740571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Organizace</w:t>
      </w:r>
      <w:r w:rsidR="007A0EE0" w:rsidRPr="00740571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 xml:space="preserve">se sídlem: 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br/>
        <w:t xml:space="preserve">IČ: 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br/>
      </w:r>
      <w:r w:rsidR="00663EF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statutární zástupce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:</w:t>
      </w:r>
      <w:r w:rsidR="00663EF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br/>
      </w:r>
      <w:r w:rsidR="00927696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kontaktní osoba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br/>
      </w:r>
      <w:r w:rsidR="00663EF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adresa pro doručování</w:t>
      </w:r>
    </w:p>
    <w:p w14:paraId="1D5E8186" w14:textId="0F7EC01F" w:rsidR="0047134A" w:rsidRPr="00740571" w:rsidRDefault="00012755">
      <w:pPr>
        <w:spacing w:before="0" w:after="240"/>
        <w:divId w:val="161969713"/>
        <w:rPr>
          <w:rFonts w:ascii="Cambria" w:hAnsi="Cambria" w:cs="Times New Roman"/>
          <w:sz w:val="22"/>
          <w:szCs w:val="22"/>
          <w:highlight w:val="yellow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„</w:t>
      </w:r>
      <w:r w:rsidR="007A1AE7"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p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říjemce“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) </w:t>
      </w:r>
      <w:r w:rsidRPr="00740571">
        <w:rPr>
          <w:rFonts w:ascii="Cambria" w:hAnsi="Cambria" w:cs="Times New Roman"/>
          <w:sz w:val="22"/>
          <w:szCs w:val="22"/>
          <w:lang w:eastAsia="cs-CZ"/>
        </w:rPr>
        <w:br/>
      </w:r>
    </w:p>
    <w:p w14:paraId="4D9BBB69" w14:textId="77777777" w:rsidR="0047134A" w:rsidRPr="00740571" w:rsidRDefault="00012755" w:rsidP="008378C4">
      <w:pPr>
        <w:keepNext/>
        <w:spacing w:before="0" w:after="120"/>
        <w:jc w:val="center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Preambule</w:t>
      </w:r>
    </w:p>
    <w:p w14:paraId="1602BDB4" w14:textId="429E2449" w:rsidR="00C910BB" w:rsidRPr="00740571" w:rsidRDefault="009B0CC2" w:rsidP="008378C4">
      <w:pPr>
        <w:pStyle w:val="Normlnweb"/>
        <w:spacing w:before="120" w:beforeAutospacing="0" w:after="120" w:afterAutospacing="0"/>
        <w:divId w:val="161969713"/>
        <w:rPr>
          <w:sz w:val="22"/>
        </w:rPr>
      </w:pPr>
      <w:r w:rsidRPr="002F6DD3">
        <w:rPr>
          <w:sz w:val="22"/>
        </w:rPr>
        <w:t xml:space="preserve">Poskytovatel přijal návrh </w:t>
      </w:r>
      <w:r w:rsidR="00012755" w:rsidRPr="002F6DD3">
        <w:rPr>
          <w:sz w:val="22"/>
        </w:rPr>
        <w:t>projektu</w:t>
      </w:r>
      <w:r w:rsidR="00012755" w:rsidRPr="00740571">
        <w:rPr>
          <w:sz w:val="22"/>
        </w:rPr>
        <w:t xml:space="preserve"> </w:t>
      </w:r>
      <w:r w:rsidR="007A0EE0" w:rsidRPr="00740571">
        <w:rPr>
          <w:sz w:val="22"/>
          <w:highlight w:val="yellow"/>
        </w:rPr>
        <w:t>„</w:t>
      </w:r>
      <w:r w:rsidR="007A0EE0" w:rsidRPr="00740571">
        <w:rPr>
          <w:b/>
          <w:bCs/>
          <w:sz w:val="22"/>
          <w:highlight w:val="yellow"/>
        </w:rPr>
        <w:t>kód</w:t>
      </w:r>
      <w:r w:rsidR="007A0EE0" w:rsidRPr="00740571">
        <w:rPr>
          <w:sz w:val="22"/>
          <w:highlight w:val="yellow"/>
        </w:rPr>
        <w:t>“</w:t>
      </w:r>
      <w:r w:rsidR="00012755" w:rsidRPr="00740571">
        <w:rPr>
          <w:sz w:val="22"/>
        </w:rPr>
        <w:t xml:space="preserve"> s názvem </w:t>
      </w:r>
      <w:r w:rsidR="007A0EE0" w:rsidRPr="00740571">
        <w:rPr>
          <w:sz w:val="22"/>
          <w:highlight w:val="yellow"/>
        </w:rPr>
        <w:t>„</w:t>
      </w:r>
      <w:r w:rsidR="007A0EE0" w:rsidRPr="00740571">
        <w:rPr>
          <w:b/>
          <w:bCs/>
          <w:sz w:val="22"/>
          <w:highlight w:val="yellow"/>
        </w:rPr>
        <w:t>název</w:t>
      </w:r>
      <w:r w:rsidR="007A0EE0" w:rsidRPr="00740571">
        <w:rPr>
          <w:sz w:val="22"/>
          <w:highlight w:val="yellow"/>
        </w:rPr>
        <w:t>“</w:t>
      </w:r>
      <w:r w:rsidR="00C83B3C" w:rsidRPr="00740571">
        <w:rPr>
          <w:sz w:val="22"/>
        </w:rPr>
        <w:t xml:space="preserve"> </w:t>
      </w:r>
      <w:r w:rsidR="003E4440" w:rsidRPr="00740571">
        <w:rPr>
          <w:sz w:val="22"/>
        </w:rPr>
        <w:t>(dále jen „</w:t>
      </w:r>
      <w:r w:rsidR="007A1AE7" w:rsidRPr="00740571">
        <w:rPr>
          <w:sz w:val="22"/>
        </w:rPr>
        <w:t>p</w:t>
      </w:r>
      <w:r w:rsidR="003E4440" w:rsidRPr="00740571">
        <w:rPr>
          <w:sz w:val="22"/>
        </w:rPr>
        <w:t>rojekt“)</w:t>
      </w:r>
      <w:r>
        <w:rPr>
          <w:sz w:val="22"/>
        </w:rPr>
        <w:t>, který podal hlavní příjemce</w:t>
      </w:r>
      <w:r w:rsidR="00C83B3C" w:rsidRPr="00740571">
        <w:rPr>
          <w:sz w:val="22"/>
        </w:rPr>
        <w:t xml:space="preserve"> do 2. </w:t>
      </w:r>
      <w:r w:rsidR="00012755" w:rsidRPr="00740571">
        <w:rPr>
          <w:sz w:val="22"/>
        </w:rPr>
        <w:t>veřejné soutěže vyhlášené poskytovatelem v následujícím programu</w:t>
      </w:r>
      <w:r w:rsidR="00663EF5" w:rsidRPr="00740571">
        <w:rPr>
          <w:sz w:val="22"/>
        </w:rPr>
        <w:t>:</w:t>
      </w:r>
      <w:r w:rsidR="00012755" w:rsidRPr="00740571">
        <w:rPr>
          <w:sz w:val="22"/>
        </w:rPr>
        <w:t xml:space="preserve"> </w:t>
      </w:r>
      <w:r w:rsidR="008D4B6F" w:rsidRPr="00740571">
        <w:rPr>
          <w:b/>
          <w:bCs/>
          <w:sz w:val="22"/>
        </w:rPr>
        <w:t>Otevřené výzvy v bezpečnostním výzkumu 2023-2029 (OPSEC)</w:t>
      </w:r>
      <w:r w:rsidR="00511325">
        <w:rPr>
          <w:b/>
          <w:bCs/>
          <w:sz w:val="22"/>
        </w:rPr>
        <w:t>.</w:t>
      </w:r>
      <w:r w:rsidR="007A1AE7" w:rsidRPr="00740571">
        <w:rPr>
          <w:b/>
          <w:bCs/>
          <w:sz w:val="22"/>
        </w:rPr>
        <w:t xml:space="preserve"> </w:t>
      </w:r>
      <w:r>
        <w:rPr>
          <w:sz w:val="22"/>
        </w:rPr>
        <w:t>Projekt poskytovatel hodnotil v souladu s</w:t>
      </w:r>
      <w:r w:rsidR="00012755" w:rsidRPr="00740571">
        <w:rPr>
          <w:sz w:val="22"/>
        </w:rPr>
        <w:t xml:space="preserve"> § 21 </w:t>
      </w:r>
      <w:r w:rsidR="00D168B7" w:rsidRPr="00740571">
        <w:rPr>
          <w:sz w:val="22"/>
        </w:rPr>
        <w:t>ZPVV</w:t>
      </w:r>
      <w:r w:rsidR="00012755" w:rsidRPr="00740571">
        <w:rPr>
          <w:sz w:val="22"/>
        </w:rPr>
        <w:t xml:space="preserve">. Poskytovatel vydal rozhodnutí o výsledku veřejné soutěže v souladu s tímto ustanovením tak, že návrh projektu bude podpořen (dále jen „schválený návrh projektu“). V souladu s § 9 ZPVV </w:t>
      </w:r>
      <w:r w:rsidR="00D168B7" w:rsidRPr="00740571">
        <w:rPr>
          <w:sz w:val="22"/>
        </w:rPr>
        <w:t xml:space="preserve">proto poskytovatel vydává toto Rozhodnutí. Veškeré pojmy použité v Rozhodnutí jsou </w:t>
      </w:r>
      <w:r w:rsidRPr="00740571">
        <w:rPr>
          <w:sz w:val="22"/>
        </w:rPr>
        <w:t>definován</w:t>
      </w:r>
      <w:r>
        <w:rPr>
          <w:sz w:val="22"/>
        </w:rPr>
        <w:t>y</w:t>
      </w:r>
      <w:r w:rsidR="00D168B7" w:rsidRPr="00740571">
        <w:rPr>
          <w:sz w:val="22"/>
        </w:rPr>
        <w:t xml:space="preserve"> ve Všeobecných podmínkách.</w:t>
      </w:r>
      <w:r w:rsidR="00C910BB" w:rsidRPr="00740571">
        <w:rPr>
          <w:sz w:val="22"/>
        </w:rPr>
        <w:br w:type="page"/>
      </w:r>
    </w:p>
    <w:p w14:paraId="1E809ACF" w14:textId="77777777" w:rsidR="00567234" w:rsidRPr="00740571" w:rsidRDefault="00567234" w:rsidP="008378C4">
      <w:pPr>
        <w:pStyle w:val="Normlnweb"/>
        <w:spacing w:after="120" w:afterAutospacing="0"/>
        <w:divId w:val="161969713"/>
        <w:rPr>
          <w:sz w:val="22"/>
        </w:rPr>
      </w:pPr>
    </w:p>
    <w:p w14:paraId="189B2BE0" w14:textId="77777777" w:rsidR="008378C4" w:rsidRPr="00740571" w:rsidRDefault="008378C4" w:rsidP="008378C4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spacing w:after="120"/>
        <w:ind w:left="426" w:hanging="142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46BFC19A" w14:textId="0A1E41A0" w:rsidR="0047134A" w:rsidRPr="00740571" w:rsidRDefault="00012755" w:rsidP="008378C4">
      <w:pPr>
        <w:pStyle w:val="Odstavecseseznamem"/>
        <w:spacing w:before="120" w:after="120"/>
        <w:ind w:left="425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 xml:space="preserve">Předmět </w:t>
      </w:r>
      <w:r w:rsidR="00D168B7" w:rsidRPr="00740571">
        <w:rPr>
          <w:rFonts w:ascii="Cambria" w:hAnsi="Cambria"/>
          <w:b/>
          <w:bCs/>
          <w:sz w:val="22"/>
          <w:szCs w:val="22"/>
        </w:rPr>
        <w:t>Rozhodnutí</w:t>
      </w:r>
    </w:p>
    <w:p w14:paraId="457318F2" w14:textId="45CBB82A" w:rsidR="0047134A" w:rsidRPr="00740571" w:rsidRDefault="00012755" w:rsidP="008378C4">
      <w:pPr>
        <w:numPr>
          <w:ilvl w:val="0"/>
          <w:numId w:val="1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Předmětem </w:t>
      </w:r>
      <w:r w:rsidR="003D4590">
        <w:rPr>
          <w:rFonts w:ascii="Cambria" w:hAnsi="Cambria" w:cs="Times New Roman"/>
          <w:sz w:val="22"/>
          <w:szCs w:val="22"/>
          <w:lang w:eastAsia="cs-CZ"/>
        </w:rPr>
        <w:t>Rozhodnutí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="00205307">
        <w:rPr>
          <w:rFonts w:ascii="Cambria" w:hAnsi="Cambria" w:cs="Times New Roman"/>
          <w:sz w:val="22"/>
          <w:szCs w:val="22"/>
          <w:lang w:eastAsia="cs-CZ"/>
        </w:rPr>
        <w:t xml:space="preserve">je poskytnutí účelové podpory příjemci 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za účelem jejího využití na dosažení deklarovaných výsledků a cílů projektu a současně </w:t>
      </w:r>
      <w:r w:rsidR="00205307">
        <w:rPr>
          <w:rFonts w:ascii="Cambria" w:hAnsi="Cambria" w:cs="Times New Roman"/>
          <w:sz w:val="22"/>
          <w:szCs w:val="22"/>
          <w:lang w:eastAsia="cs-CZ"/>
        </w:rPr>
        <w:t>povinnost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příjemce použít tuto podporu a řešit projekt v souladu s pravidly poskytnutí podpory a přílohou Závazné parametry řešení projektu.</w:t>
      </w:r>
    </w:p>
    <w:p w14:paraId="6B90DA3F" w14:textId="45C83FD0" w:rsidR="0047134A" w:rsidRPr="00740571" w:rsidRDefault="00012755" w:rsidP="008378C4">
      <w:pPr>
        <w:numPr>
          <w:ilvl w:val="0"/>
          <w:numId w:val="1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Účelem podpory je dosažení stanovených cílů projektu, tj. cílů uvedených v příloze Závazné parametry řešení projektu.</w:t>
      </w:r>
    </w:p>
    <w:p w14:paraId="2E44DA3E" w14:textId="4CEB3EB1" w:rsidR="00D168B7" w:rsidRPr="00FC769E" w:rsidRDefault="00D168B7" w:rsidP="008378C4">
      <w:pPr>
        <w:numPr>
          <w:ilvl w:val="0"/>
          <w:numId w:val="1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FC769E">
        <w:rPr>
          <w:rFonts w:ascii="Cambria" w:hAnsi="Cambria" w:cs="Times New Roman"/>
          <w:sz w:val="22"/>
          <w:szCs w:val="22"/>
          <w:lang w:eastAsia="cs-CZ"/>
        </w:rPr>
        <w:t>Podpor</w:t>
      </w:r>
      <w:r w:rsidR="009B0CC2">
        <w:rPr>
          <w:rFonts w:ascii="Cambria" w:hAnsi="Cambria" w:cs="Times New Roman"/>
          <w:sz w:val="22"/>
          <w:szCs w:val="22"/>
          <w:lang w:eastAsia="cs-CZ"/>
        </w:rPr>
        <w:t>a bude poskytnuta</w:t>
      </w:r>
      <w:r w:rsidRPr="00FC769E">
        <w:rPr>
          <w:rFonts w:ascii="Cambria" w:hAnsi="Cambria" w:cs="Times New Roman"/>
          <w:sz w:val="22"/>
          <w:szCs w:val="22"/>
          <w:lang w:eastAsia="cs-CZ"/>
        </w:rPr>
        <w:t xml:space="preserve"> formou zvýšení výdajů organizační složky státu, která je příjemcem ve smyslu § 4 odst. 1 ZPVV.</w:t>
      </w:r>
    </w:p>
    <w:p w14:paraId="05640DCC" w14:textId="77777777" w:rsidR="008378C4" w:rsidRPr="00740571" w:rsidRDefault="008378C4" w:rsidP="008378C4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spacing w:before="360" w:after="120"/>
        <w:ind w:left="1077" w:hanging="357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2F119707" w14:textId="0B137B0B" w:rsidR="0047134A" w:rsidRPr="00740571" w:rsidRDefault="00012755" w:rsidP="008378C4">
      <w:pPr>
        <w:pStyle w:val="Odstavecseseznamem"/>
        <w:spacing w:before="120" w:after="120"/>
        <w:ind w:left="1077"/>
        <w:contextualSpacing w:val="0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>Výše poskytnuté podpory a uznaných nákladů, intenzita podpory</w:t>
      </w:r>
      <w:r w:rsidRPr="00740571">
        <w:rPr>
          <w:rFonts w:ascii="Cambria" w:hAnsi="Cambria"/>
          <w:sz w:val="22"/>
          <w:szCs w:val="22"/>
        </w:rPr>
        <w:t xml:space="preserve"> </w:t>
      </w:r>
    </w:p>
    <w:p w14:paraId="50DBAFFF" w14:textId="728560A0" w:rsidR="0047134A" w:rsidRPr="00740571" w:rsidRDefault="00012755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Maximální výše podpory </w:t>
      </w:r>
      <w:r w:rsidR="007A1AE7" w:rsidRPr="00740571">
        <w:rPr>
          <w:rFonts w:ascii="Cambria" w:hAnsi="Cambria" w:cs="Times New Roman"/>
          <w:sz w:val="22"/>
          <w:szCs w:val="22"/>
          <w:lang w:eastAsia="cs-CZ"/>
        </w:rPr>
        <w:t>p</w:t>
      </w:r>
      <w:r w:rsidR="003E4440" w:rsidRPr="00740571">
        <w:rPr>
          <w:rFonts w:ascii="Cambria" w:hAnsi="Cambria" w:cs="Times New Roman"/>
          <w:sz w:val="22"/>
          <w:szCs w:val="22"/>
          <w:lang w:eastAsia="cs-CZ"/>
        </w:rPr>
        <w:t xml:space="preserve">rojektu 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činí </w:t>
      </w:r>
      <w:r w:rsidR="004A64C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="004A64C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korun českých)</w:t>
      </w:r>
      <w:r w:rsidR="004F7547" w:rsidRPr="00740571">
        <w:rPr>
          <w:rFonts w:ascii="Cambria" w:hAnsi="Cambria" w:cs="Times New Roman"/>
          <w:sz w:val="22"/>
          <w:szCs w:val="22"/>
          <w:lang w:eastAsia="cs-CZ"/>
        </w:rPr>
        <w:t xml:space="preserve"> což je </w:t>
      </w:r>
      <w:r w:rsidR="004F7547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„procento“</w:t>
      </w:r>
      <w:r w:rsidR="004F7547" w:rsidRPr="00740571">
        <w:rPr>
          <w:rFonts w:ascii="Cambria" w:hAnsi="Cambria" w:cs="Times New Roman"/>
          <w:sz w:val="22"/>
          <w:szCs w:val="22"/>
          <w:lang w:eastAsia="cs-CZ"/>
        </w:rPr>
        <w:t xml:space="preserve"> z maximální výše uznatelných nákladů.</w:t>
      </w:r>
    </w:p>
    <w:p w14:paraId="16FBBC48" w14:textId="05DAB750" w:rsidR="0047134A" w:rsidRPr="00740571" w:rsidRDefault="00012755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Maximální výše uznaných nákladů projektu je stanovena ve výši </w:t>
      </w:r>
      <w:r w:rsidR="004A64C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4A64C5" w:rsidRPr="00740571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Kč (slovy: </w:t>
      </w:r>
      <w:r w:rsidR="004A64C5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</w:t>
      </w:r>
      <w:r w:rsidR="003E4440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“</w:t>
      </w:r>
      <w:r w:rsidR="003E4440" w:rsidRPr="00740571">
        <w:rPr>
          <w:rFonts w:ascii="Cambria" w:hAnsi="Cambria" w:cs="Times New Roman"/>
          <w:sz w:val="22"/>
          <w:szCs w:val="22"/>
          <w:lang w:eastAsia="cs-CZ"/>
        </w:rPr>
        <w:t xml:space="preserve"> korun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českých).</w:t>
      </w:r>
    </w:p>
    <w:p w14:paraId="32B73B33" w14:textId="1E46DFD4" w:rsidR="003E4440" w:rsidRPr="00740571" w:rsidRDefault="003E4440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Maximální </w:t>
      </w:r>
      <w:r w:rsidR="007A1AE7" w:rsidRPr="00740571">
        <w:rPr>
          <w:rFonts w:ascii="Cambria" w:hAnsi="Cambria" w:cs="Times New Roman"/>
          <w:sz w:val="22"/>
          <w:szCs w:val="22"/>
          <w:lang w:eastAsia="cs-CZ"/>
        </w:rPr>
        <w:t xml:space="preserve">výše podpory příjemce činí </w:t>
      </w:r>
      <w:r w:rsidR="007A1AE7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7A1AE7" w:rsidRPr="00740571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="007A1AE7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7A1AE7" w:rsidRPr="00740571">
        <w:rPr>
          <w:rFonts w:ascii="Cambria" w:hAnsi="Cambria" w:cs="Times New Roman"/>
          <w:sz w:val="22"/>
          <w:szCs w:val="22"/>
          <w:lang w:eastAsia="cs-CZ"/>
        </w:rPr>
        <w:t xml:space="preserve"> korun českých).</w:t>
      </w:r>
    </w:p>
    <w:p w14:paraId="200582B0" w14:textId="10852352" w:rsidR="007A1AE7" w:rsidRPr="00740571" w:rsidRDefault="007A1AE7" w:rsidP="008378C4">
      <w:pPr>
        <w:numPr>
          <w:ilvl w:val="0"/>
          <w:numId w:val="3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Maximální výše uznaných nákladů příjemce činí 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korun českých).</w:t>
      </w:r>
    </w:p>
    <w:p w14:paraId="1A08701A" w14:textId="77777777" w:rsidR="000F35FC" w:rsidRPr="00740571" w:rsidRDefault="000F35FC" w:rsidP="008378C4">
      <w:pPr>
        <w:pStyle w:val="Default"/>
        <w:spacing w:before="120" w:after="120"/>
        <w:ind w:left="720"/>
        <w:divId w:val="161969713"/>
        <w:rPr>
          <w:rFonts w:asciiTheme="majorHAnsi" w:hAnsiTheme="majorHAnsi"/>
          <w:sz w:val="22"/>
          <w:szCs w:val="22"/>
        </w:rPr>
      </w:pPr>
    </w:p>
    <w:p w14:paraId="50C15270" w14:textId="77777777" w:rsidR="00B42588" w:rsidRPr="00740571" w:rsidRDefault="00B42588" w:rsidP="008378C4">
      <w:pPr>
        <w:pStyle w:val="Odstavecseseznamem"/>
        <w:keepNext/>
        <w:numPr>
          <w:ilvl w:val="0"/>
          <w:numId w:val="8"/>
        </w:numPr>
        <w:spacing w:before="120" w:after="120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238466FC" w14:textId="77777777" w:rsidR="0047134A" w:rsidRPr="00740571" w:rsidRDefault="00012755" w:rsidP="008378C4">
      <w:pPr>
        <w:pStyle w:val="Odstavecseseznamem"/>
        <w:keepNext/>
        <w:spacing w:before="120" w:after="120"/>
        <w:ind w:left="1080" w:hanging="654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>Související dokumenty</w:t>
      </w:r>
    </w:p>
    <w:p w14:paraId="296F9249" w14:textId="76F65651" w:rsidR="0047134A" w:rsidRPr="00740571" w:rsidRDefault="00012755" w:rsidP="008378C4">
      <w:pPr>
        <w:numPr>
          <w:ilvl w:val="0"/>
          <w:numId w:val="4"/>
        </w:numPr>
        <w:spacing w:after="120"/>
        <w:ind w:left="714" w:hanging="357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Nedílnou součástí </w:t>
      </w:r>
      <w:r w:rsidR="00F51C96" w:rsidRPr="00740571">
        <w:rPr>
          <w:rFonts w:ascii="Cambria" w:hAnsi="Cambria" w:cs="Times New Roman"/>
          <w:sz w:val="22"/>
          <w:szCs w:val="22"/>
          <w:lang w:eastAsia="cs-CZ"/>
        </w:rPr>
        <w:t>Rozhodnutí</w:t>
      </w:r>
      <w:r w:rsidR="00740571" w:rsidRPr="00740571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 w:rsidRPr="00740571">
        <w:rPr>
          <w:rFonts w:ascii="Cambria" w:hAnsi="Cambria" w:cs="Times New Roman"/>
          <w:sz w:val="22"/>
          <w:szCs w:val="22"/>
          <w:lang w:eastAsia="cs-CZ"/>
        </w:rPr>
        <w:t>je příloha č. 1 </w:t>
      </w:r>
      <w:r w:rsidRPr="00740571">
        <w:rPr>
          <w:rFonts w:ascii="Cambria" w:hAnsi="Cambria" w:cs="Times New Roman"/>
          <w:b/>
          <w:bCs/>
          <w:sz w:val="22"/>
          <w:szCs w:val="22"/>
          <w:lang w:eastAsia="cs-CZ"/>
        </w:rPr>
        <w:t>Závazné parametry řešení projektu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, které jsou schváleným návrhem projektu ve smyslu § 9 odst. 2 ZPVV, a obsahují označení </w:t>
      </w:r>
      <w:r w:rsidR="00FC769E">
        <w:rPr>
          <w:rFonts w:ascii="Cambria" w:hAnsi="Cambria" w:cs="Times New Roman"/>
          <w:sz w:val="22"/>
          <w:szCs w:val="22"/>
          <w:lang w:eastAsia="cs-CZ"/>
        </w:rPr>
        <w:t xml:space="preserve">hlavního </w:t>
      </w:r>
      <w:r w:rsidRPr="00740571">
        <w:rPr>
          <w:rFonts w:ascii="Cambria" w:hAnsi="Cambria" w:cs="Times New Roman"/>
          <w:sz w:val="22"/>
          <w:szCs w:val="22"/>
          <w:lang w:eastAsia="cs-CZ"/>
        </w:rPr>
        <w:t>příjemce</w:t>
      </w:r>
      <w:r w:rsidR="00FC769E">
        <w:rPr>
          <w:rFonts w:ascii="Cambria" w:hAnsi="Cambria" w:cs="Times New Roman"/>
          <w:sz w:val="22"/>
          <w:szCs w:val="22"/>
          <w:lang w:eastAsia="cs-CZ"/>
        </w:rPr>
        <w:t xml:space="preserve"> a dalších účastníků</w:t>
      </w:r>
      <w:r w:rsidRPr="00740571">
        <w:rPr>
          <w:rFonts w:ascii="Cambria" w:hAnsi="Cambria" w:cs="Times New Roman"/>
          <w:sz w:val="22"/>
          <w:szCs w:val="22"/>
          <w:lang w:eastAsia="cs-CZ"/>
        </w:rPr>
        <w:t>, název a předmět řešení projektu, jméno, příjmení a případné akademické tituly a vědecké hodnosti řešitele, termín zahájení a ukončení řešení projektu, cíle projektu, deklarované výsledky projektu. Závazné parametry řešení projektu rovněž obsahují tabulku uznaných nákladů projektu, která obsahuje jejich rozdělení na jednotlivé roky řešení projektu, intenzitu podpory z uznaných nákladů</w:t>
      </w:r>
      <w:r w:rsidR="00E114B4">
        <w:rPr>
          <w:rFonts w:ascii="Cambria" w:hAnsi="Cambria" w:cs="Times New Roman"/>
          <w:sz w:val="22"/>
          <w:szCs w:val="22"/>
          <w:lang w:eastAsia="cs-CZ"/>
        </w:rPr>
        <w:t>,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a s tím související celkovou výši poskytované účelové podpory.</w:t>
      </w:r>
    </w:p>
    <w:p w14:paraId="384BD1F6" w14:textId="7D1D51C5" w:rsidR="0047134A" w:rsidRPr="00740571" w:rsidRDefault="00012755" w:rsidP="008378C4">
      <w:pPr>
        <w:numPr>
          <w:ilvl w:val="0"/>
          <w:numId w:val="4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Další podmínky poskytnutí podpory a řešení projektu jsou uvedeny ve Všeobecných podmínkách</w:t>
      </w:r>
      <w:r w:rsidR="009E4FB1" w:rsidRPr="00740571">
        <w:rPr>
          <w:rFonts w:ascii="Cambria" w:hAnsi="Cambria" w:cs="Times New Roman"/>
          <w:sz w:val="22"/>
          <w:szCs w:val="22"/>
          <w:lang w:eastAsia="cs-CZ"/>
        </w:rPr>
        <w:t xml:space="preserve">, </w:t>
      </w:r>
      <w:r w:rsidR="009E4FB1" w:rsidRPr="00740571">
        <w:rPr>
          <w:rFonts w:ascii="Cambria" w:hAnsi="Cambria" w:cs="Times New Roman"/>
          <w:sz w:val="22"/>
          <w:szCs w:val="22"/>
          <w:highlight w:val="yellow"/>
          <w:lang w:eastAsia="cs-CZ"/>
        </w:rPr>
        <w:t>verze 4</w:t>
      </w:r>
      <w:r w:rsidRPr="00740571">
        <w:rPr>
          <w:rFonts w:ascii="Cambria" w:hAnsi="Cambria" w:cs="Times New Roman"/>
          <w:sz w:val="22"/>
          <w:szCs w:val="22"/>
          <w:lang w:eastAsia="cs-CZ"/>
        </w:rPr>
        <w:t>, které jsou dostupné na webových stránkách poskytovatele.</w:t>
      </w:r>
    </w:p>
    <w:p w14:paraId="4FC2A33B" w14:textId="10318E2F" w:rsidR="004F2AE4" w:rsidRPr="00740571" w:rsidRDefault="00012755" w:rsidP="008378C4">
      <w:pPr>
        <w:numPr>
          <w:ilvl w:val="0"/>
          <w:numId w:val="4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Obsahuje-li </w:t>
      </w:r>
      <w:r w:rsidR="00F51C96" w:rsidRPr="00740571">
        <w:rPr>
          <w:rFonts w:ascii="Cambria" w:hAnsi="Cambria" w:cs="Times New Roman"/>
          <w:sz w:val="22"/>
          <w:szCs w:val="22"/>
          <w:lang w:eastAsia="cs-CZ"/>
        </w:rPr>
        <w:t>Rozhodnutí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úpravu odlišnou od Všeobecných podmínek či Závazných parametrů řešení projektu, použijí se přednostně ustanovení </w:t>
      </w:r>
      <w:r w:rsidR="00F51C96" w:rsidRPr="00740571">
        <w:rPr>
          <w:rFonts w:ascii="Cambria" w:hAnsi="Cambria" w:cs="Times New Roman"/>
          <w:sz w:val="22"/>
          <w:szCs w:val="22"/>
          <w:lang w:eastAsia="cs-CZ"/>
        </w:rPr>
        <w:t>Rozhodnutí</w:t>
      </w:r>
      <w:r w:rsidRPr="00740571">
        <w:rPr>
          <w:rFonts w:ascii="Cambria" w:hAnsi="Cambria" w:cs="Times New Roman"/>
          <w:sz w:val="22"/>
          <w:szCs w:val="22"/>
          <w:lang w:eastAsia="cs-CZ"/>
        </w:rPr>
        <w:t>, dále ustanovení Všeobecných podmínek a dále Závazných parametrů řešení projektu.</w:t>
      </w:r>
    </w:p>
    <w:p w14:paraId="39B389CC" w14:textId="77777777" w:rsidR="0047134A" w:rsidRPr="00740571" w:rsidRDefault="0047134A" w:rsidP="008378C4">
      <w:pPr>
        <w:spacing w:after="120"/>
        <w:ind w:left="7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</w:p>
    <w:p w14:paraId="1830E365" w14:textId="77777777" w:rsidR="008378C4" w:rsidRPr="00740571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 w:hanging="283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78FCF89B" w14:textId="2690600D" w:rsidR="0047134A" w:rsidRPr="00740571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>Specifické podmínky</w:t>
      </w:r>
    </w:p>
    <w:p w14:paraId="1BDA3AE9" w14:textId="1D3F58E1" w:rsidR="0047134A" w:rsidRPr="00740571" w:rsidRDefault="00E927A1" w:rsidP="008378C4">
      <w:pPr>
        <w:numPr>
          <w:ilvl w:val="0"/>
          <w:numId w:val="5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Nad</w:t>
      </w:r>
      <w:r w:rsidR="00012755" w:rsidRPr="00740571">
        <w:rPr>
          <w:rFonts w:ascii="Cambria" w:hAnsi="Cambria" w:cs="Times New Roman"/>
          <w:sz w:val="22"/>
          <w:szCs w:val="22"/>
          <w:lang w:eastAsia="cs-CZ"/>
        </w:rPr>
        <w:t xml:space="preserve"> rámec Všeobecných podmínek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nebyly pro tuto soutěž stanoveny žádné specifické podmínky</w:t>
      </w:r>
      <w:r w:rsidR="00012755" w:rsidRPr="00740571">
        <w:rPr>
          <w:rFonts w:ascii="Cambria" w:hAnsi="Cambria" w:cs="Times New Roman"/>
          <w:sz w:val="22"/>
          <w:szCs w:val="22"/>
          <w:lang w:eastAsia="cs-CZ"/>
        </w:rPr>
        <w:t>.</w:t>
      </w:r>
    </w:p>
    <w:p w14:paraId="092ECC0D" w14:textId="77777777" w:rsidR="00901523" w:rsidRPr="00740571" w:rsidRDefault="00901523" w:rsidP="008378C4">
      <w:pPr>
        <w:pStyle w:val="Odstavecseseznamem"/>
        <w:tabs>
          <w:tab w:val="left" w:pos="709"/>
        </w:tabs>
        <w:spacing w:before="120" w:after="120"/>
        <w:contextualSpacing w:val="0"/>
        <w:divId w:val="161969713"/>
        <w:rPr>
          <w:rFonts w:ascii="Cambria" w:hAnsi="Cambria"/>
          <w:sz w:val="22"/>
          <w:szCs w:val="22"/>
        </w:rPr>
      </w:pPr>
    </w:p>
    <w:p w14:paraId="678ABF4B" w14:textId="77777777" w:rsidR="008378C4" w:rsidRPr="00740571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6C1AF6A1" w14:textId="50D99D4D" w:rsidR="0047134A" w:rsidRPr="00740571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>Závěrečná ustanovení</w:t>
      </w:r>
    </w:p>
    <w:p w14:paraId="61747A58" w14:textId="7D3DFE53" w:rsidR="0047134A" w:rsidRPr="00740571" w:rsidRDefault="00F51C96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Rozhodnutí</w:t>
      </w:r>
      <w:r w:rsidR="00012755" w:rsidRPr="00740571">
        <w:rPr>
          <w:rFonts w:ascii="Cambria" w:hAnsi="Cambria" w:cs="Times New Roman"/>
          <w:sz w:val="22"/>
          <w:szCs w:val="22"/>
          <w:lang w:eastAsia="cs-CZ"/>
        </w:rPr>
        <w:t xml:space="preserve"> se řídí právním řádem České republiky.</w:t>
      </w:r>
    </w:p>
    <w:p w14:paraId="4C86658C" w14:textId="6EAD3CC3" w:rsidR="0047134A" w:rsidRPr="00740571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Vztahy neupravené </w:t>
      </w:r>
      <w:r w:rsidR="00F51C96" w:rsidRPr="00740571">
        <w:rPr>
          <w:rFonts w:ascii="Cambria" w:hAnsi="Cambria" w:cs="Times New Roman"/>
          <w:sz w:val="22"/>
          <w:szCs w:val="22"/>
          <w:lang w:eastAsia="cs-CZ"/>
        </w:rPr>
        <w:t>Rozhodnutím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se řídí především</w:t>
      </w:r>
      <w:r w:rsidR="00893C64">
        <w:rPr>
          <w:rFonts w:ascii="Cambria" w:hAnsi="Cambria" w:cs="Times New Roman"/>
          <w:sz w:val="22"/>
          <w:szCs w:val="22"/>
          <w:lang w:eastAsia="cs-CZ"/>
        </w:rPr>
        <w:t xml:space="preserve"> ZPVV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a občanským zákoníkem.</w:t>
      </w:r>
    </w:p>
    <w:p w14:paraId="5AF2950F" w14:textId="79CD5782" w:rsidR="0047134A" w:rsidRPr="00740571" w:rsidRDefault="00012755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Nedílnou součástí </w:t>
      </w:r>
      <w:r w:rsidR="00F51C96" w:rsidRPr="00740571">
        <w:rPr>
          <w:rFonts w:ascii="Cambria" w:hAnsi="Cambria" w:cs="Times New Roman"/>
          <w:sz w:val="22"/>
          <w:szCs w:val="22"/>
          <w:lang w:eastAsia="cs-CZ"/>
        </w:rPr>
        <w:t>Rozhodnutí</w:t>
      </w:r>
      <w:r w:rsidRPr="00740571">
        <w:rPr>
          <w:rFonts w:ascii="Cambria" w:hAnsi="Cambria" w:cs="Times New Roman"/>
          <w:sz w:val="22"/>
          <w:szCs w:val="22"/>
          <w:lang w:eastAsia="cs-CZ"/>
        </w:rPr>
        <w:t xml:space="preserve"> jsou Závazné parametry řešení projektu.</w:t>
      </w:r>
    </w:p>
    <w:p w14:paraId="274D3B30" w14:textId="04604E74" w:rsidR="0047134A" w:rsidRPr="00740571" w:rsidRDefault="00F51C96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Pro organizační složky státu platí Všeobecné podmínky obdobně jako pro ostatní subjekty ve smyslu ustanovení rozpočtových pravidel.</w:t>
      </w:r>
    </w:p>
    <w:p w14:paraId="31D61652" w14:textId="697E86B8" w:rsidR="00F51C96" w:rsidRPr="00740571" w:rsidRDefault="00F51C96" w:rsidP="008378C4">
      <w:pPr>
        <w:numPr>
          <w:ilvl w:val="0"/>
          <w:numId w:val="6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Rozhodnutí se vyhotovuje pouze v elektronické podobě podle ustanovení zákona č. 300/2008 Sb., o elektronických úkonech a autorizované konverzi dokumentů, ve znění pozdějších předpisů.</w:t>
      </w:r>
    </w:p>
    <w:p w14:paraId="080B0D55" w14:textId="77777777" w:rsidR="008378C4" w:rsidRPr="00740571" w:rsidRDefault="008378C4" w:rsidP="008378C4">
      <w:pPr>
        <w:pStyle w:val="Odstavecseseznamem"/>
        <w:keepNext/>
        <w:numPr>
          <w:ilvl w:val="0"/>
          <w:numId w:val="8"/>
        </w:numPr>
        <w:spacing w:before="120" w:after="120"/>
        <w:ind w:left="709" w:hanging="283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</w:p>
    <w:p w14:paraId="5002E9AA" w14:textId="552FF996" w:rsidR="0047134A" w:rsidRPr="00740571" w:rsidRDefault="00012755" w:rsidP="008378C4">
      <w:pPr>
        <w:pStyle w:val="Odstavecseseznamem"/>
        <w:keepNext/>
        <w:spacing w:before="120" w:after="120"/>
        <w:ind w:left="709"/>
        <w:contextualSpacing w:val="0"/>
        <w:jc w:val="center"/>
        <w:divId w:val="161969713"/>
        <w:rPr>
          <w:rFonts w:ascii="Cambria" w:hAnsi="Cambria"/>
          <w:sz w:val="22"/>
          <w:szCs w:val="22"/>
        </w:rPr>
      </w:pPr>
      <w:r w:rsidRPr="00740571">
        <w:rPr>
          <w:rFonts w:ascii="Cambria" w:hAnsi="Cambria"/>
          <w:b/>
          <w:bCs/>
          <w:sz w:val="22"/>
          <w:szCs w:val="22"/>
        </w:rPr>
        <w:t xml:space="preserve">Platnost a účinnost </w:t>
      </w:r>
      <w:r w:rsidR="00740571">
        <w:rPr>
          <w:rFonts w:ascii="Cambria" w:hAnsi="Cambria"/>
          <w:b/>
          <w:bCs/>
          <w:sz w:val="22"/>
          <w:szCs w:val="22"/>
        </w:rPr>
        <w:t>Rozhodnutí</w:t>
      </w:r>
    </w:p>
    <w:p w14:paraId="781B55FA" w14:textId="77777777" w:rsidR="00F51C96" w:rsidRPr="00740571" w:rsidRDefault="00F51C96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Rozhodnutí se vydává na dobu řešení projektu a následující období potřebné pro vyhodnocení výsledků řešení projektu v délce trvání 180 dnů ode dne ukončení řešení projektu.</w:t>
      </w:r>
    </w:p>
    <w:p w14:paraId="769EC389" w14:textId="7279A49A" w:rsidR="0047134A" w:rsidRPr="00740571" w:rsidRDefault="00F51C96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740571">
        <w:rPr>
          <w:rFonts w:ascii="Cambria" w:hAnsi="Cambria" w:cs="Times New Roman"/>
          <w:sz w:val="22"/>
          <w:szCs w:val="22"/>
          <w:lang w:eastAsia="cs-CZ"/>
        </w:rPr>
        <w:t>Rozhodnutí nabývá právní moci a vykonatelnosti dnem jeho doručení příjemci.</w:t>
      </w:r>
    </w:p>
    <w:p w14:paraId="3FAC9F88" w14:textId="7C751E6A" w:rsidR="00740571" w:rsidRPr="004254E1" w:rsidRDefault="00740571" w:rsidP="008378C4">
      <w:pPr>
        <w:numPr>
          <w:ilvl w:val="0"/>
          <w:numId w:val="7"/>
        </w:numPr>
        <w:spacing w:after="120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4254E1">
        <w:rPr>
          <w:rFonts w:ascii="Cambria" w:hAnsi="Cambria" w:cs="Times New Roman"/>
          <w:sz w:val="22"/>
          <w:szCs w:val="22"/>
          <w:lang w:eastAsia="cs-CZ"/>
        </w:rPr>
        <w:t>Toto Rozhodnutí může být změněno pouze novým rozhodnutím poskytovatele.</w:t>
      </w:r>
    </w:p>
    <w:p w14:paraId="6C04A64B" w14:textId="77777777" w:rsidR="000F35FC" w:rsidRPr="00740571" w:rsidRDefault="000F35FC">
      <w:pPr>
        <w:spacing w:before="0"/>
        <w:rPr>
          <w:rFonts w:ascii="Cambria" w:hAnsi="Cambria" w:cs="Times New Roman"/>
          <w:b/>
          <w:bCs/>
          <w:sz w:val="22"/>
          <w:szCs w:val="22"/>
          <w:lang w:eastAsia="cs-CZ"/>
        </w:rPr>
      </w:pPr>
    </w:p>
    <w:p w14:paraId="096C7653" w14:textId="06E48C89" w:rsidR="0047134A" w:rsidRPr="00740571" w:rsidRDefault="0047134A">
      <w:pPr>
        <w:spacing w:before="0"/>
        <w:rPr>
          <w:rFonts w:ascii="Cambria" w:hAnsi="Cambria" w:cs="Times New Roman"/>
          <w:sz w:val="22"/>
          <w:szCs w:val="22"/>
          <w:lang w:eastAsia="cs-CZ"/>
        </w:rPr>
      </w:pP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8"/>
        <w:gridCol w:w="3894"/>
      </w:tblGrid>
      <w:tr w:rsidR="0047134A" w:rsidRPr="00740571" w14:paraId="723CDD8E" w14:textId="77777777"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103F0FF" w14:textId="77777777" w:rsidR="0047134A" w:rsidRPr="00740571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 w:rsidRPr="00740571">
              <w:rPr>
                <w:rFonts w:ascii="Cambria" w:hAnsi="Cambria" w:cs="Times New Roman"/>
                <w:b/>
                <w:bCs/>
                <w:sz w:val="22"/>
                <w:szCs w:val="22"/>
                <w:lang w:eastAsia="cs-CZ"/>
              </w:rPr>
              <w:t>Poskytovatel: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F412BDF" w14:textId="77777777" w:rsidR="0047134A" w:rsidRPr="00740571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:rsidRPr="00740571" w14:paraId="13096D92" w14:textId="77777777"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40C7EBC" w14:textId="77777777" w:rsidR="0047134A" w:rsidRPr="00740571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 w:rsidRPr="00740571">
              <w:rPr>
                <w:rFonts w:ascii="Cambria" w:hAnsi="Cambria" w:cs="Times New Roman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0E66A660" w14:textId="77777777" w:rsidR="0047134A" w:rsidRPr="00740571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:rsidRPr="00740571" w14:paraId="0F9B0A4D" w14:textId="77777777"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6BBD3275" w14:textId="77777777" w:rsidR="0047134A" w:rsidRPr="00740571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 w:rsidRPr="00740571">
              <w:rPr>
                <w:rFonts w:ascii="Cambria" w:hAnsi="Cambria" w:cs="Times New Roman"/>
                <w:sz w:val="22"/>
                <w:szCs w:val="22"/>
                <w:lang w:eastAsia="cs-CZ"/>
              </w:rPr>
              <w:t>V Praze, dne ..............................................................................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5445AA17" w14:textId="77777777" w:rsidR="0047134A" w:rsidRPr="00740571" w:rsidRDefault="00164F02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pict w14:anchorId="6F6B8587">
                <v:rect id="_x0000_i1026" style="width:187.5pt;height:.75pt" o:hrpct="0" o:hralign="center" o:hrstd="t" o:hrnoshade="t" o:hr="t" fillcolor="#a0a0a0" stroked="f"/>
              </w:pict>
            </w:r>
          </w:p>
        </w:tc>
      </w:tr>
      <w:tr w:rsidR="0047134A" w:rsidRPr="00740571" w14:paraId="27014809" w14:textId="77777777"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49E6EC90" w14:textId="77777777" w:rsidR="0047134A" w:rsidRPr="00740571" w:rsidRDefault="0047134A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3B0E19D1" w14:textId="2885595E" w:rsidR="0047134A" w:rsidRPr="00740571" w:rsidRDefault="004F2AE4" w:rsidP="00CC2736">
            <w:pPr>
              <w:spacing w:before="240"/>
              <w:jc w:val="center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 w:rsidRPr="00740571">
              <w:rPr>
                <w:rFonts w:ascii="Cambria" w:hAnsi="Cambria" w:cs="Times New Roman"/>
                <w:sz w:val="22"/>
                <w:szCs w:val="22"/>
                <w:lang w:eastAsia="cs-CZ"/>
              </w:rPr>
              <w:t xml:space="preserve">Ing. Bc. Luděk Michálek, Ph.D. </w:t>
            </w:r>
          </w:p>
        </w:tc>
      </w:tr>
      <w:tr w:rsidR="0047134A" w:rsidRPr="00740571" w14:paraId="6543033F" w14:textId="77777777"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77354454" w14:textId="77777777" w:rsidR="0047134A" w:rsidRPr="00740571" w:rsidRDefault="0047134A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518B3A28" w14:textId="205C732A" w:rsidR="0047134A" w:rsidRPr="00164F02" w:rsidRDefault="004F2AE4" w:rsidP="00CD554A">
            <w:pPr>
              <w:spacing w:after="120"/>
              <w:jc w:val="center"/>
              <w:rPr>
                <w:rFonts w:ascii="Cambria" w:hAnsi="Cambria" w:cs="Times New Roman"/>
                <w:i/>
                <w:iCs/>
                <w:sz w:val="22"/>
                <w:szCs w:val="22"/>
                <w:lang w:eastAsia="cs-CZ"/>
              </w:rPr>
            </w:pPr>
            <w:r w:rsidRPr="00164F02">
              <w:rPr>
                <w:rFonts w:ascii="Cambria" w:hAnsi="Cambria" w:cs="Times New Roman"/>
                <w:i/>
                <w:iCs/>
                <w:sz w:val="22"/>
                <w:szCs w:val="22"/>
                <w:lang w:eastAsia="cs-CZ"/>
              </w:rPr>
              <w:t xml:space="preserve">ředitel </w:t>
            </w:r>
            <w:r w:rsidR="00012755" w:rsidRPr="00164F02">
              <w:rPr>
                <w:rFonts w:ascii="Cambria" w:hAnsi="Cambria" w:cs="Times New Roman"/>
                <w:i/>
                <w:iCs/>
                <w:sz w:val="22"/>
                <w:szCs w:val="22"/>
                <w:lang w:eastAsia="cs-CZ"/>
              </w:rPr>
              <w:t>odboru bezpečnostního výzkumu a policejního vzdělávání</w:t>
            </w:r>
          </w:p>
        </w:tc>
      </w:tr>
    </w:tbl>
    <w:p w14:paraId="56E0653F" w14:textId="77777777" w:rsidR="0047134A" w:rsidRPr="00740571" w:rsidRDefault="0047134A">
      <w:pPr>
        <w:spacing w:before="0"/>
        <w:rPr>
          <w:rFonts w:ascii="Cambria" w:hAnsi="Cambria" w:cs="Times New Roman"/>
          <w:vanish/>
          <w:sz w:val="22"/>
          <w:szCs w:val="22"/>
          <w:lang w:eastAsia="cs-CZ"/>
        </w:rPr>
      </w:pPr>
    </w:p>
    <w:sectPr w:rsidR="0047134A" w:rsidRPr="00740571" w:rsidSect="00567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0BDE" w14:textId="77777777" w:rsidR="00B555CE" w:rsidRDefault="00B555CE">
      <w:pPr>
        <w:spacing w:before="0"/>
      </w:pPr>
      <w:r>
        <w:separator/>
      </w:r>
    </w:p>
  </w:endnote>
  <w:endnote w:type="continuationSeparator" w:id="0">
    <w:p w14:paraId="3C608503" w14:textId="77777777" w:rsidR="00B555CE" w:rsidRDefault="00B555C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C0849" w14:textId="77777777" w:rsidR="00740571" w:rsidRDefault="007405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5467" w14:textId="77777777" w:rsidR="0047134A" w:rsidRDefault="0047134A">
    <w:pPr>
      <w:pStyle w:val="Zpat1"/>
    </w:pPr>
  </w:p>
  <w:p w14:paraId="3AD8B608" w14:textId="77777777" w:rsidR="0047134A" w:rsidRDefault="0047134A">
    <w:pPr>
      <w:pStyle w:val="Zpat1"/>
    </w:pPr>
  </w:p>
  <w:p w14:paraId="26CC16BE" w14:textId="77777777" w:rsidR="0047134A" w:rsidRDefault="00012755">
    <w:pPr>
      <w:pStyle w:val="Zpat1"/>
    </w:pPr>
    <w:r>
      <w:t>F-052-MV0, verze 1</w:t>
    </w:r>
  </w:p>
  <w:p w14:paraId="7E913596" w14:textId="77777777" w:rsidR="0047134A" w:rsidRDefault="00012755">
    <w:pPr>
      <w:pStyle w:val="Zpat1"/>
    </w:pPr>
    <w:r>
      <w:t>Veřejný</w:t>
    </w:r>
  </w:p>
  <w:p w14:paraId="23C1AF09" w14:textId="41727B70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3</w:t>
    </w:r>
    <w:r>
      <w:fldChar w:fldCharType="end"/>
    </w:r>
    <w:r>
      <w:t>/</w:t>
    </w:r>
    <w:fldSimple w:instr=" NUMPAGES  \* Arabic  \* MERGEFORMAT ">
      <w:r w:rsidR="00E927A1">
        <w:t>5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9C10" w14:textId="77777777" w:rsidR="0047134A" w:rsidRDefault="0047134A">
    <w:pPr>
      <w:pStyle w:val="Zpat1"/>
    </w:pPr>
  </w:p>
  <w:p w14:paraId="4448F458" w14:textId="77777777" w:rsidR="0047134A" w:rsidRDefault="0047134A">
    <w:pPr>
      <w:pStyle w:val="Zpat1"/>
    </w:pPr>
  </w:p>
  <w:p w14:paraId="30EDA562" w14:textId="13D377A9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1</w:t>
    </w:r>
    <w:r>
      <w:fldChar w:fldCharType="end"/>
    </w:r>
    <w:r>
      <w:t>/</w:t>
    </w:r>
    <w:fldSimple w:instr=" NUMPAGES  \* Arabic  \* MERGEFORMAT ">
      <w:r w:rsidR="00E927A1">
        <w:t>5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B35E" w14:textId="77777777" w:rsidR="00B555CE" w:rsidRDefault="00B555CE">
      <w:pPr>
        <w:spacing w:before="0"/>
      </w:pPr>
      <w:r>
        <w:separator/>
      </w:r>
    </w:p>
  </w:footnote>
  <w:footnote w:type="continuationSeparator" w:id="0">
    <w:p w14:paraId="5949ABDB" w14:textId="77777777" w:rsidR="00B555CE" w:rsidRDefault="00B555C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44FC" w14:textId="0CDF3C08" w:rsidR="00740571" w:rsidRDefault="00164F02">
    <w:pPr>
      <w:pStyle w:val="Zhlav"/>
    </w:pPr>
    <w:r>
      <w:rPr>
        <w:noProof/>
      </w:rPr>
      <w:pict w14:anchorId="22C8CF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5735" o:spid="_x0000_s14338" type="#_x0000_t136" style="position:absolute;left:0;text-align:left;margin-left:0;margin-top:0;width:641.55pt;height:37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é rozhodnutí - 2. VS Program OPSE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F1C39" w14:textId="61F86104" w:rsidR="0047134A" w:rsidRDefault="00164F02">
    <w:pPr>
      <w:pStyle w:val="Zhlav"/>
    </w:pPr>
    <w:r>
      <w:rPr>
        <w:noProof/>
      </w:rPr>
      <w:pict w14:anchorId="4F1133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5736" o:spid="_x0000_s14339" type="#_x0000_t136" style="position:absolute;left:0;text-align:left;margin-left:0;margin-top:0;width:641.55pt;height:37.7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é rozhodnutí - 2. VS Program OPSEC"/>
          <w10:wrap anchorx="margin" anchory="margin"/>
        </v:shape>
      </w:pict>
    </w:r>
    <w:r w:rsidR="00012755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D93CD78" wp14:editId="0A3E6631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2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2DDA" w14:textId="67D7386C" w:rsidR="0047134A" w:rsidRDefault="00164F02">
    <w:pPr>
      <w:pStyle w:val="Zhlav"/>
    </w:pPr>
    <w:r>
      <w:rPr>
        <w:noProof/>
      </w:rPr>
      <w:pict w14:anchorId="5D92E7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5734" o:spid="_x0000_s14337" type="#_x0000_t136" style="position:absolute;left:0;text-align:left;margin-left:0;margin-top:0;width:641.55pt;height:37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Vzorové rozhodnutí - 2. VS Program OPSEC"/>
          <w10:wrap anchorx="margin" anchory="margin"/>
        </v:shape>
      </w:pict>
    </w:r>
    <w:r w:rsidR="0001275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E31801" wp14:editId="211CACAA">
          <wp:simplePos x="0" y="0"/>
          <wp:positionH relativeFrom="page">
            <wp:posOffset>716280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B0C"/>
    <w:multiLevelType w:val="hybridMultilevel"/>
    <w:tmpl w:val="4A8A0B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22B5"/>
    <w:multiLevelType w:val="multilevel"/>
    <w:tmpl w:val="75BAE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E5BDB"/>
    <w:multiLevelType w:val="multilevel"/>
    <w:tmpl w:val="3472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852AD"/>
    <w:multiLevelType w:val="hybridMultilevel"/>
    <w:tmpl w:val="1D3ABB2E"/>
    <w:lvl w:ilvl="0" w:tplc="C1509302">
      <w:start w:val="1"/>
      <w:numFmt w:val="decimal"/>
      <w:lvlText w:val="Článek %1"/>
      <w:lvlJc w:val="left"/>
      <w:pPr>
        <w:ind w:left="1080" w:hanging="360"/>
      </w:pPr>
      <w:rPr>
        <w:rFonts w:ascii="Cambria" w:hAnsi="Cambria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4723F"/>
    <w:multiLevelType w:val="multilevel"/>
    <w:tmpl w:val="F33C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i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D11225"/>
    <w:multiLevelType w:val="multilevel"/>
    <w:tmpl w:val="7AF69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F09F2"/>
    <w:multiLevelType w:val="multilevel"/>
    <w:tmpl w:val="6436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25454"/>
    <w:multiLevelType w:val="multilevel"/>
    <w:tmpl w:val="A69A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22B50"/>
    <w:multiLevelType w:val="multilevel"/>
    <w:tmpl w:val="A8EA9C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7C223E"/>
    <w:multiLevelType w:val="multilevel"/>
    <w:tmpl w:val="9AD4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C11CD"/>
    <w:multiLevelType w:val="multilevel"/>
    <w:tmpl w:val="46E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383354">
    <w:abstractNumId w:val="7"/>
  </w:num>
  <w:num w:numId="2" w16cid:durableId="391387675">
    <w:abstractNumId w:val="6"/>
  </w:num>
  <w:num w:numId="3" w16cid:durableId="32313360">
    <w:abstractNumId w:val="4"/>
  </w:num>
  <w:num w:numId="4" w16cid:durableId="419525258">
    <w:abstractNumId w:val="9"/>
  </w:num>
  <w:num w:numId="5" w16cid:durableId="1115248745">
    <w:abstractNumId w:val="1"/>
  </w:num>
  <w:num w:numId="6" w16cid:durableId="112989566">
    <w:abstractNumId w:val="2"/>
  </w:num>
  <w:num w:numId="7" w16cid:durableId="1559169325">
    <w:abstractNumId w:val="10"/>
  </w:num>
  <w:num w:numId="8" w16cid:durableId="1833059448">
    <w:abstractNumId w:val="3"/>
  </w:num>
  <w:num w:numId="9" w16cid:durableId="803543169">
    <w:abstractNumId w:val="8"/>
  </w:num>
  <w:num w:numId="10" w16cid:durableId="2058819699">
    <w:abstractNumId w:val="5"/>
  </w:num>
  <w:num w:numId="11" w16cid:durableId="152478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434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E0"/>
    <w:rsid w:val="00012755"/>
    <w:rsid w:val="000566D2"/>
    <w:rsid w:val="000647BD"/>
    <w:rsid w:val="0008033D"/>
    <w:rsid w:val="000F35FC"/>
    <w:rsid w:val="000F37B3"/>
    <w:rsid w:val="00120A8B"/>
    <w:rsid w:val="00153412"/>
    <w:rsid w:val="00156941"/>
    <w:rsid w:val="00164F02"/>
    <w:rsid w:val="00197168"/>
    <w:rsid w:val="00197F52"/>
    <w:rsid w:val="001B2C42"/>
    <w:rsid w:val="00205307"/>
    <w:rsid w:val="002156B4"/>
    <w:rsid w:val="002E622D"/>
    <w:rsid w:val="002F6DD3"/>
    <w:rsid w:val="00333F9B"/>
    <w:rsid w:val="003963FB"/>
    <w:rsid w:val="003A37FC"/>
    <w:rsid w:val="003D4590"/>
    <w:rsid w:val="003E4440"/>
    <w:rsid w:val="004254E1"/>
    <w:rsid w:val="004304EF"/>
    <w:rsid w:val="00437178"/>
    <w:rsid w:val="0047134A"/>
    <w:rsid w:val="004A64C5"/>
    <w:rsid w:val="004E3D3C"/>
    <w:rsid w:val="004F2AE4"/>
    <w:rsid w:val="004F7547"/>
    <w:rsid w:val="00511325"/>
    <w:rsid w:val="00535361"/>
    <w:rsid w:val="00567234"/>
    <w:rsid w:val="005D0A89"/>
    <w:rsid w:val="00663EF5"/>
    <w:rsid w:val="00673BEE"/>
    <w:rsid w:val="00676121"/>
    <w:rsid w:val="00705EB5"/>
    <w:rsid w:val="00740571"/>
    <w:rsid w:val="007A0EE0"/>
    <w:rsid w:val="007A1AE7"/>
    <w:rsid w:val="007F2E03"/>
    <w:rsid w:val="00801229"/>
    <w:rsid w:val="008130C2"/>
    <w:rsid w:val="008378C4"/>
    <w:rsid w:val="00861B26"/>
    <w:rsid w:val="00886B8A"/>
    <w:rsid w:val="00893C64"/>
    <w:rsid w:val="008D4B6F"/>
    <w:rsid w:val="00901523"/>
    <w:rsid w:val="00906B16"/>
    <w:rsid w:val="00927696"/>
    <w:rsid w:val="00955C9C"/>
    <w:rsid w:val="009962D7"/>
    <w:rsid w:val="009A1282"/>
    <w:rsid w:val="009B0CC2"/>
    <w:rsid w:val="009D1804"/>
    <w:rsid w:val="009E4FB1"/>
    <w:rsid w:val="00AA706A"/>
    <w:rsid w:val="00AC5BAE"/>
    <w:rsid w:val="00B03AD0"/>
    <w:rsid w:val="00B42588"/>
    <w:rsid w:val="00B555CE"/>
    <w:rsid w:val="00B70E19"/>
    <w:rsid w:val="00B914D3"/>
    <w:rsid w:val="00BC2C94"/>
    <w:rsid w:val="00C60467"/>
    <w:rsid w:val="00C83B3C"/>
    <w:rsid w:val="00C910BB"/>
    <w:rsid w:val="00CC2736"/>
    <w:rsid w:val="00CD554A"/>
    <w:rsid w:val="00D168B7"/>
    <w:rsid w:val="00D959A3"/>
    <w:rsid w:val="00E114B4"/>
    <w:rsid w:val="00E856FD"/>
    <w:rsid w:val="00E927A1"/>
    <w:rsid w:val="00EC6EAD"/>
    <w:rsid w:val="00EF576B"/>
    <w:rsid w:val="00F51C96"/>
    <w:rsid w:val="00F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0"/>
    <o:shapelayout v:ext="edit">
      <o:idmap v:ext="edit" data="1"/>
    </o:shapelayout>
  </w:shapeDefaults>
  <w:decimalSymbol w:val=","/>
  <w:listSeparator w:val=";"/>
  <w14:docId w14:val="3AA20E54"/>
  <w15:docId w15:val="{A4EB9C72-A712-4936-B628-069EB45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/>
    </w:pPr>
    <w:rPr>
      <w:rFonts w:asciiTheme="majorHAnsi" w:hAnsiTheme="maj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lnwebChar">
    <w:name w:val="Normální (web) Char"/>
    <w:basedOn w:val="Standardnpsmoodstavce"/>
    <w:link w:val="Normlnweb"/>
    <w:uiPriority w:val="99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styleId="Normlnweb">
    <w:name w:val="Normal (Web)"/>
    <w:basedOn w:val="Normln"/>
    <w:link w:val="NormlnwebChar"/>
    <w:uiPriority w:val="99"/>
    <w:unhideWhenUsed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lock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patChar">
    <w:name w:val="Zápatí Char"/>
    <w:basedOn w:val="Standardnpsmoodstavce"/>
    <w:link w:val="Zpat"/>
    <w:uiPriority w:val="99"/>
    <w:locked/>
  </w:style>
  <w:style w:type="paragraph" w:styleId="Textbubliny">
    <w:name w:val="Balloon Text"/>
    <w:basedOn w:val="Normln"/>
    <w:link w:val="TextbublinyChar"/>
    <w:uiPriority w:val="99"/>
    <w:semiHidden/>
    <w:unhideWhenUsed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before="0" w:line="264" w:lineRule="exact"/>
      <w:ind w:left="720"/>
      <w:contextualSpacing/>
      <w:jc w:val="both"/>
    </w:pPr>
    <w:rPr>
      <w:rFonts w:eastAsia="Times New Roman" w:cs="Times New Roman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pPr>
      <w:autoSpaceDE w:val="0"/>
      <w:autoSpaceDN w:val="0"/>
      <w:adjustRightInd w:val="0"/>
      <w:spacing w:line="288" w:lineRule="auto"/>
      <w:jc w:val="both"/>
    </w:pPr>
    <w:rPr>
      <w:rFonts w:ascii="Minion Pro" w:hAnsi="Minion Pro" w:cs="Minion Pro"/>
      <w:color w:val="000000"/>
      <w:sz w:val="24"/>
      <w:szCs w:val="24"/>
    </w:rPr>
  </w:style>
  <w:style w:type="character" w:customStyle="1" w:styleId="PopisChar">
    <w:name w:val="Popis Char"/>
    <w:basedOn w:val="Standardnpsmoodstavce"/>
    <w:link w:val="Popis"/>
    <w:uiPriority w:val="99"/>
    <w:locked/>
    <w:rPr>
      <w:rFonts w:ascii="Arial" w:eastAsia="Times New Roman" w:hAnsi="Arial" w:cs="Arial" w:hint="default"/>
      <w:sz w:val="16"/>
      <w:szCs w:val="16"/>
      <w:lang w:eastAsia="cs-CZ"/>
    </w:rPr>
  </w:style>
  <w:style w:type="paragraph" w:customStyle="1" w:styleId="Popis">
    <w:name w:val="Popis"/>
    <w:basedOn w:val="Normln"/>
    <w:link w:val="PopisChar"/>
    <w:pPr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HlavikaChar">
    <w:name w:val="Hlavička Char"/>
    <w:basedOn w:val="PopisChar"/>
    <w:link w:val="Hlavika"/>
    <w:locked/>
    <w:rPr>
      <w:rFonts w:ascii="Cambria" w:eastAsia="Times New Roman" w:hAnsi="Cambria" w:cs="Arial" w:hint="default"/>
      <w:sz w:val="16"/>
      <w:szCs w:val="16"/>
      <w:lang w:eastAsia="cs-CZ"/>
    </w:rPr>
  </w:style>
  <w:style w:type="paragraph" w:customStyle="1" w:styleId="Hlavika">
    <w:name w:val="Hlavička"/>
    <w:basedOn w:val="Popis"/>
    <w:link w:val="HlavikaChar"/>
    <w:qFormat/>
    <w:pPr>
      <w:framePr w:hSpace="142" w:wrap="around" w:vAnchor="page" w:hAnchor="margin" w:x="108" w:y="4537"/>
      <w:spacing w:before="40"/>
    </w:pPr>
    <w:rPr>
      <w:rFonts w:ascii="Cambria" w:hAnsi="Cambria"/>
    </w:rPr>
  </w:style>
  <w:style w:type="character" w:customStyle="1" w:styleId="AdresaChar">
    <w:name w:val="Adresa Char"/>
    <w:basedOn w:val="NormlnwebChar"/>
    <w:link w:val="Adresa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customStyle="1" w:styleId="Adresa">
    <w:name w:val="Adresa"/>
    <w:basedOn w:val="Normlnweb"/>
    <w:link w:val="AdresaChar"/>
    <w:qFormat/>
    <w:pPr>
      <w:spacing w:before="0" w:beforeAutospacing="0" w:after="0" w:afterAutospacing="0"/>
    </w:pPr>
  </w:style>
  <w:style w:type="paragraph" w:customStyle="1" w:styleId="Zpat1">
    <w:name w:val="Zápatí1"/>
    <w:basedOn w:val="Zpat"/>
    <w:qFormat/>
    <w:pPr>
      <w:autoSpaceDE w:val="0"/>
      <w:autoSpaceDN w:val="0"/>
      <w:adjustRightInd w:val="0"/>
      <w:spacing w:before="0"/>
      <w:jc w:val="right"/>
    </w:pPr>
    <w:rPr>
      <w:rFonts w:ascii="Cambria" w:hAnsi="Cambria" w:cs="Cambria"/>
      <w:noProof/>
      <w:color w:val="000000"/>
      <w:sz w:val="16"/>
      <w:lang w:eastAsia="cs-CZ"/>
    </w:rPr>
  </w:style>
  <w:style w:type="paragraph" w:customStyle="1" w:styleId="cervena">
    <w:name w:val="cerven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F03741"/>
      <w:lang w:eastAsia="cs-CZ"/>
    </w:rPr>
  </w:style>
  <w:style w:type="paragraph" w:customStyle="1" w:styleId="pozadicervena">
    <w:name w:val="pozadicervena"/>
    <w:basedOn w:val="Normln"/>
    <w:pPr>
      <w:shd w:val="clear" w:color="auto" w:fill="F0374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seda">
    <w:name w:val="sed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919191"/>
      <w:lang w:eastAsia="cs-CZ"/>
    </w:rPr>
  </w:style>
  <w:style w:type="paragraph" w:customStyle="1" w:styleId="pozadiseda">
    <w:name w:val="pozadiseda"/>
    <w:basedOn w:val="Normln"/>
    <w:pPr>
      <w:shd w:val="clear" w:color="auto" w:fill="91919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oborder">
    <w:name w:val="noborder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zev1">
    <w:name w:val="Název1"/>
    <w:basedOn w:val="Normln"/>
    <w:pPr>
      <w:spacing w:before="100" w:beforeAutospacing="1" w:after="100" w:afterAutospacing="1"/>
      <w:jc w:val="center"/>
    </w:pPr>
    <w:rPr>
      <w:rFonts w:ascii="Cambria" w:eastAsia="MS Mincho" w:hAnsi="Cambria" w:cs="Arial"/>
      <w:b/>
      <w:bCs/>
      <w:color w:val="000000"/>
      <w:sz w:val="36"/>
      <w:szCs w:val="36"/>
      <w:lang w:eastAsia="cs-CZ"/>
    </w:rPr>
  </w:style>
  <w:style w:type="paragraph" w:customStyle="1" w:styleId="uvodnilinka">
    <w:name w:val="uvodnilinka"/>
    <w:basedOn w:val="Normln"/>
    <w:pPr>
      <w:shd w:val="clear" w:color="auto" w:fill="FFFFFF"/>
      <w:spacing w:before="0"/>
      <w:jc w:val="both"/>
    </w:pPr>
    <w:rPr>
      <w:rFonts w:ascii="Cambria" w:eastAsia="MS Mincho" w:hAnsi="Cambria" w:cs="Arial"/>
      <w:vanish/>
      <w:color w:val="FFFFFF"/>
      <w:lang w:eastAsia="cs-CZ"/>
    </w:rPr>
  </w:style>
  <w:style w:type="character" w:styleId="Zstupntext">
    <w:name w:val="Placeholder Text"/>
    <w:uiPriority w:val="99"/>
    <w:semiHidden/>
    <w:rPr>
      <w:color w:val="808080"/>
    </w:rPr>
  </w:style>
  <w:style w:type="paragraph" w:customStyle="1" w:styleId="Default">
    <w:name w:val="Default"/>
    <w:rsid w:val="00B03AD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576B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576B"/>
    <w:rPr>
      <w:rFonts w:asciiTheme="majorHAnsi" w:hAnsiTheme="majorHAnsi"/>
    </w:rPr>
  </w:style>
  <w:style w:type="character" w:styleId="Znakapoznpodarou">
    <w:name w:val="footnote reference"/>
    <w:basedOn w:val="Standardnpsmoodstavce"/>
    <w:uiPriority w:val="99"/>
    <w:semiHidden/>
    <w:unhideWhenUsed/>
    <w:rsid w:val="00EF5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193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5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0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5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577">
          <w:marLeft w:val="0"/>
          <w:marRight w:val="0"/>
          <w:marTop w:val="0"/>
          <w:marBottom w:val="3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DF93-4A97-4940-8974-3EC3A81F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741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</vt:lpstr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Ostrava</dc:title>
  <dc:creator>MVCR</dc:creator>
  <cp:lastModifiedBy>Kubíčková Karolína, Ing.</cp:lastModifiedBy>
  <cp:revision>21</cp:revision>
  <cp:lastPrinted>2025-02-12T11:47:00Z</cp:lastPrinted>
  <dcterms:created xsi:type="dcterms:W3CDTF">2025-02-11T09:09:00Z</dcterms:created>
  <dcterms:modified xsi:type="dcterms:W3CDTF">2025-02-27T11:33:00Z</dcterms:modified>
</cp:coreProperties>
</file>