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86275">
        <w:rPr>
          <w:rFonts w:ascii="Arial" w:hAnsi="Arial" w:cs="Arial"/>
          <w:b/>
          <w:color w:val="000000" w:themeColor="text1"/>
          <w:sz w:val="24"/>
          <w:szCs w:val="24"/>
        </w:rPr>
        <w:t>projekce a koncepce rozvoje EKIS</w:t>
      </w:r>
      <w:r w:rsidR="00D13CDC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13CDC" w:rsidRPr="00033C70" w:rsidRDefault="00D13CDC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586275">
        <w:rPr>
          <w:rFonts w:ascii="Arial" w:hAnsi="Arial" w:cs="Arial"/>
          <w:b/>
          <w:color w:val="000000" w:themeColor="text1"/>
          <w:sz w:val="24"/>
          <w:szCs w:val="24"/>
        </w:rPr>
        <w:t xml:space="preserve">provozu a </w:t>
      </w:r>
      <w:r w:rsidR="00586275" w:rsidRPr="00586275">
        <w:rPr>
          <w:rFonts w:ascii="Arial" w:hAnsi="Arial" w:cs="Arial"/>
          <w:b/>
          <w:color w:val="000000" w:themeColor="text1"/>
          <w:sz w:val="24"/>
          <w:szCs w:val="24"/>
        </w:rPr>
        <w:t>rozvoje EKIS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6F0B7B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54A7C">
        <w:rPr>
          <w:rFonts w:ascii="Arial" w:hAnsi="Arial" w:cs="Arial"/>
          <w:color w:val="000000" w:themeColor="text1"/>
        </w:rPr>
        <w:t>107998-2</w:t>
      </w:r>
      <w:r w:rsidR="00443A6B" w:rsidRPr="006C3A30">
        <w:rPr>
          <w:rFonts w:ascii="Arial" w:hAnsi="Arial" w:cs="Arial"/>
          <w:color w:val="000000" w:themeColor="text1"/>
        </w:rPr>
        <w:t>/SP</w:t>
      </w:r>
      <w:r w:rsidR="00443A6B" w:rsidRPr="00033C70">
        <w:rPr>
          <w:rFonts w:ascii="Arial" w:hAnsi="Arial" w:cs="Arial"/>
          <w:color w:val="000000" w:themeColor="text1"/>
        </w:rPr>
        <w:t>-201</w:t>
      </w:r>
      <w:r w:rsidR="00EE77B7">
        <w:rPr>
          <w:rFonts w:ascii="Arial" w:hAnsi="Arial" w:cs="Arial"/>
          <w:color w:val="000000" w:themeColor="text1"/>
        </w:rPr>
        <w:t>9</w:t>
      </w:r>
    </w:p>
    <w:p w:rsidR="00276ED4" w:rsidRPr="006F0B7B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6F0B7B">
        <w:rPr>
          <w:rFonts w:ascii="Arial" w:hAnsi="Arial" w:cs="Arial"/>
          <w:color w:val="000000" w:themeColor="text1"/>
        </w:rPr>
        <w:t>Praha</w:t>
      </w:r>
      <w:r w:rsidR="006C3A30">
        <w:rPr>
          <w:rFonts w:ascii="Arial" w:hAnsi="Arial" w:cs="Arial"/>
          <w:color w:val="000000" w:themeColor="text1"/>
        </w:rPr>
        <w:t xml:space="preserve"> </w:t>
      </w:r>
      <w:r w:rsidR="00850732" w:rsidRPr="00850732">
        <w:rPr>
          <w:rFonts w:ascii="Arial" w:hAnsi="Arial" w:cs="Arial"/>
        </w:rPr>
        <w:t>20</w:t>
      </w:r>
      <w:r w:rsidR="00B54A7C" w:rsidRPr="00850732">
        <w:rPr>
          <w:rFonts w:ascii="Arial" w:hAnsi="Arial" w:cs="Arial"/>
        </w:rPr>
        <w:t>. srpna</w:t>
      </w:r>
      <w:r w:rsidR="006F0B7B" w:rsidRPr="00850732">
        <w:rPr>
          <w:rFonts w:ascii="Arial" w:hAnsi="Arial" w:cs="Arial"/>
        </w:rPr>
        <w:t xml:space="preserve"> 2019</w:t>
      </w:r>
      <w:r w:rsidRPr="00850732">
        <w:rPr>
          <w:rFonts w:ascii="Arial" w:hAnsi="Arial" w:cs="Arial"/>
        </w:rPr>
        <w:t xml:space="preserve"> 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86275" w:rsidRPr="00586275">
        <w:rPr>
          <w:rFonts w:ascii="Arial" w:hAnsi="Arial" w:cs="Arial"/>
          <w:b/>
          <w:color w:val="000000" w:themeColor="text1"/>
        </w:rPr>
        <w:t>projekce a koncepce rozvoje EKIS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D231B5">
        <w:rPr>
          <w:rFonts w:ascii="Arial" w:hAnsi="Arial" w:cs="Arial"/>
          <w:b/>
          <w:color w:val="000000" w:themeColor="text1"/>
        </w:rPr>
        <w:t>30350132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Pr="00033C70" w:rsidRDefault="00B54A7C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28</w:t>
      </w:r>
      <w:r w:rsidR="007C7E54">
        <w:rPr>
          <w:rFonts w:ascii="Arial" w:hAnsi="Arial" w:cs="Arial"/>
          <w:i/>
          <w:color w:val="000000" w:themeColor="text1"/>
        </w:rPr>
        <w:t>. Informační a komunikační technologie.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850732" w:rsidRPr="00B52670" w:rsidRDefault="00A0294A" w:rsidP="00850732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</w:t>
      </w:r>
      <w:r w:rsidRPr="006C3A30">
        <w:rPr>
          <w:rFonts w:ascii="Arial" w:hAnsi="Arial" w:cs="Arial"/>
          <w:color w:val="000000" w:themeColor="text1"/>
        </w:rPr>
        <w:t xml:space="preserve">tomto služebním místě bude vykonávána ve služebním poměru na dobu </w:t>
      </w:r>
      <w:r w:rsidRPr="006C3A30">
        <w:rPr>
          <w:rFonts w:ascii="Arial" w:hAnsi="Arial" w:cs="Arial"/>
          <w:b/>
          <w:color w:val="000000" w:themeColor="text1"/>
        </w:rPr>
        <w:t>určitou</w:t>
      </w:r>
      <w:r w:rsidR="00D231B5" w:rsidRPr="006C3A30">
        <w:rPr>
          <w:rFonts w:ascii="Arial" w:hAnsi="Arial" w:cs="Arial"/>
          <w:b/>
          <w:color w:val="000000" w:themeColor="text1"/>
        </w:rPr>
        <w:t>, a to do 3</w:t>
      </w:r>
      <w:r w:rsidR="00850732">
        <w:rPr>
          <w:rFonts w:ascii="Arial" w:hAnsi="Arial" w:cs="Arial"/>
          <w:b/>
          <w:color w:val="000000" w:themeColor="text1"/>
        </w:rPr>
        <w:t>1</w:t>
      </w:r>
      <w:r w:rsidR="00D231B5" w:rsidRPr="006C3A30">
        <w:rPr>
          <w:rFonts w:ascii="Arial" w:hAnsi="Arial" w:cs="Arial"/>
          <w:b/>
          <w:color w:val="000000" w:themeColor="text1"/>
        </w:rPr>
        <w:t xml:space="preserve">. </w:t>
      </w:r>
      <w:r w:rsidR="00850732">
        <w:rPr>
          <w:rFonts w:ascii="Arial" w:hAnsi="Arial" w:cs="Arial"/>
          <w:b/>
          <w:color w:val="000000" w:themeColor="text1"/>
        </w:rPr>
        <w:t>prosince</w:t>
      </w:r>
      <w:r w:rsidR="00D231B5" w:rsidRPr="006C3A30">
        <w:rPr>
          <w:rFonts w:ascii="Arial" w:hAnsi="Arial" w:cs="Arial"/>
          <w:b/>
          <w:color w:val="000000" w:themeColor="text1"/>
        </w:rPr>
        <w:t xml:space="preserve"> 202</w:t>
      </w:r>
      <w:r w:rsidR="00850732">
        <w:rPr>
          <w:rFonts w:ascii="Arial" w:hAnsi="Arial" w:cs="Arial"/>
          <w:b/>
          <w:color w:val="000000" w:themeColor="text1"/>
        </w:rPr>
        <w:t>0</w:t>
      </w:r>
      <w:r w:rsidR="00D231B5" w:rsidRPr="006C3A30">
        <w:rPr>
          <w:rFonts w:ascii="Arial" w:hAnsi="Arial" w:cs="Arial"/>
          <w:b/>
          <w:color w:val="000000" w:themeColor="text1"/>
        </w:rPr>
        <w:t xml:space="preserve"> po dobu </w:t>
      </w:r>
      <w:r w:rsidR="006C3A30" w:rsidRPr="006C3A30">
        <w:rPr>
          <w:rFonts w:ascii="Arial" w:hAnsi="Arial" w:cs="Arial"/>
          <w:b/>
          <w:color w:val="000000" w:themeColor="text1"/>
        </w:rPr>
        <w:t>pr</w:t>
      </w:r>
      <w:r w:rsidR="00850732">
        <w:rPr>
          <w:rFonts w:ascii="Arial" w:hAnsi="Arial" w:cs="Arial"/>
          <w:b/>
          <w:color w:val="000000" w:themeColor="text1"/>
        </w:rPr>
        <w:t>ojektu „Implementační jednotka“</w:t>
      </w:r>
      <w:r w:rsidR="00850732" w:rsidRPr="00850732">
        <w:rPr>
          <w:rFonts w:ascii="Arial" w:hAnsi="Arial" w:cs="Arial"/>
        </w:rPr>
        <w:t xml:space="preserve"> </w:t>
      </w:r>
      <w:r w:rsidR="00850732" w:rsidRPr="00A06B6B">
        <w:rPr>
          <w:rFonts w:ascii="Arial" w:hAnsi="Arial" w:cs="Arial"/>
        </w:rPr>
        <w:t>(s ohledem na návrh na vládní změnu systemizace, lze u tohoto služebního místa předpokládat</w:t>
      </w:r>
      <w:r w:rsidR="00850732" w:rsidRPr="00A06B6B">
        <w:rPr>
          <w:rFonts w:ascii="Arial" w:hAnsi="Arial" w:cs="Arial"/>
          <w:b/>
        </w:rPr>
        <w:t xml:space="preserve"> </w:t>
      </w:r>
      <w:r w:rsidR="00850732">
        <w:rPr>
          <w:rFonts w:ascii="Arial" w:hAnsi="Arial" w:cs="Arial"/>
          <w:b/>
        </w:rPr>
        <w:br/>
      </w:r>
      <w:r w:rsidR="00850732" w:rsidRPr="00A06B6B">
        <w:rPr>
          <w:rFonts w:ascii="Arial" w:hAnsi="Arial" w:cs="Arial"/>
          <w:b/>
        </w:rPr>
        <w:t xml:space="preserve">od 1. 9. 2019 </w:t>
      </w:r>
      <w:r w:rsidR="00850732">
        <w:rPr>
          <w:rFonts w:ascii="Arial" w:hAnsi="Arial" w:cs="Arial"/>
          <w:b/>
        </w:rPr>
        <w:t>prodloužení doby projektu</w:t>
      </w:r>
      <w:r w:rsidR="00F4454A">
        <w:rPr>
          <w:rFonts w:ascii="Arial" w:hAnsi="Arial" w:cs="Arial"/>
          <w:b/>
        </w:rPr>
        <w:t>,</w:t>
      </w:r>
      <w:r w:rsidR="00F4454A" w:rsidRPr="00F4454A">
        <w:t xml:space="preserve"> </w:t>
      </w:r>
      <w:r w:rsidR="00F4454A" w:rsidRPr="00F4454A">
        <w:rPr>
          <w:rFonts w:ascii="Arial" w:hAnsi="Arial" w:cs="Arial"/>
          <w:b/>
        </w:rPr>
        <w:t>resp. doby zřízení služebního místa</w:t>
      </w:r>
      <w:r w:rsidR="00850732">
        <w:rPr>
          <w:rFonts w:ascii="Arial" w:hAnsi="Arial" w:cs="Arial"/>
          <w:b/>
        </w:rPr>
        <w:t xml:space="preserve"> </w:t>
      </w:r>
      <w:r w:rsidR="00F4454A">
        <w:rPr>
          <w:rFonts w:ascii="Arial" w:hAnsi="Arial" w:cs="Arial"/>
          <w:b/>
        </w:rPr>
        <w:br/>
      </w:r>
      <w:r w:rsidR="00850732">
        <w:rPr>
          <w:rFonts w:ascii="Arial" w:hAnsi="Arial" w:cs="Arial"/>
          <w:b/>
        </w:rPr>
        <w:t>do 30. června 2023</w:t>
      </w:r>
      <w:r w:rsidR="00850732" w:rsidRPr="00A06B6B">
        <w:rPr>
          <w:rFonts w:ascii="Arial" w:hAnsi="Arial" w:cs="Arial"/>
          <w:b/>
        </w:rPr>
        <w:t>).</w:t>
      </w:r>
      <w:bookmarkStart w:id="0" w:name="_GoBack"/>
      <w:bookmarkEnd w:id="0"/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D13CD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50732">
        <w:rPr>
          <w:rFonts w:ascii="Arial" w:hAnsi="Arial" w:cs="Arial"/>
          <w:b/>
          <w:color w:val="000000" w:themeColor="text1"/>
        </w:rPr>
        <w:t xml:space="preserve">prosinec </w:t>
      </w:r>
      <w:r w:rsidR="00D13CDC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7446E1" w:rsidRPr="00033C70" w:rsidRDefault="007446E1" w:rsidP="007446E1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podle přílohy č. 1 do </w:t>
      </w:r>
      <w:r w:rsidR="00586275">
        <w:rPr>
          <w:rFonts w:ascii="Arial" w:hAnsi="Arial" w:cs="Arial"/>
          <w:b/>
          <w:color w:val="000000" w:themeColor="text1"/>
        </w:rPr>
        <w:t>14. platové třídy.</w:t>
      </w:r>
    </w:p>
    <w:p w:rsidR="00C5295D" w:rsidRDefault="004B2025" w:rsidP="00D231B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činnosti</w:t>
      </w:r>
      <w:r w:rsidR="00586275">
        <w:rPr>
          <w:rFonts w:ascii="Arial" w:hAnsi="Arial" w:cs="Arial"/>
          <w:color w:val="000000" w:themeColor="text1"/>
        </w:rPr>
        <w:t>:</w:t>
      </w:r>
      <w:r w:rsidR="00417DD3" w:rsidRPr="00033C70">
        <w:rPr>
          <w:rFonts w:ascii="Arial" w:hAnsi="Arial" w:cs="Arial"/>
          <w:color w:val="000000" w:themeColor="text1"/>
        </w:rPr>
        <w:t xml:space="preserve"> </w:t>
      </w:r>
      <w:r w:rsidR="00D231B5">
        <w:rPr>
          <w:rFonts w:ascii="Arial" w:hAnsi="Arial" w:cs="Arial"/>
          <w:color w:val="000000" w:themeColor="text1"/>
        </w:rPr>
        <w:t>m</w:t>
      </w:r>
      <w:r w:rsidR="00D231B5" w:rsidRPr="00D231B5">
        <w:rPr>
          <w:rFonts w:ascii="Arial" w:hAnsi="Arial" w:cs="Arial"/>
          <w:color w:val="000000" w:themeColor="text1"/>
        </w:rPr>
        <w:t>onitoring a analýz</w:t>
      </w:r>
      <w:r w:rsidR="00D231B5">
        <w:rPr>
          <w:rFonts w:ascii="Arial" w:hAnsi="Arial" w:cs="Arial"/>
          <w:color w:val="000000" w:themeColor="text1"/>
        </w:rPr>
        <w:t xml:space="preserve">y </w:t>
      </w:r>
      <w:r w:rsidR="00D231B5" w:rsidRPr="00D231B5">
        <w:rPr>
          <w:rFonts w:ascii="Arial" w:hAnsi="Arial" w:cs="Arial"/>
          <w:color w:val="000000" w:themeColor="text1"/>
        </w:rPr>
        <w:t>technologického vývoje ICT</w:t>
      </w:r>
      <w:r w:rsidR="00D231B5">
        <w:rPr>
          <w:rFonts w:ascii="Arial" w:hAnsi="Arial" w:cs="Arial"/>
          <w:color w:val="000000" w:themeColor="text1"/>
        </w:rPr>
        <w:t xml:space="preserve"> </w:t>
      </w:r>
      <w:r w:rsidR="00D231B5" w:rsidRPr="00D231B5">
        <w:rPr>
          <w:rFonts w:ascii="Arial" w:hAnsi="Arial" w:cs="Arial"/>
          <w:color w:val="000000" w:themeColor="text1"/>
        </w:rPr>
        <w:t>(ze</w:t>
      </w:r>
      <w:r w:rsidR="00D231B5">
        <w:rPr>
          <w:rFonts w:ascii="Arial" w:hAnsi="Arial" w:cs="Arial"/>
          <w:color w:val="000000" w:themeColor="text1"/>
        </w:rPr>
        <w:t xml:space="preserve">jména aplikační a bezpečnostní); </w:t>
      </w:r>
      <w:r w:rsidR="00D231B5" w:rsidRPr="00D231B5">
        <w:rPr>
          <w:rFonts w:ascii="Arial" w:hAnsi="Arial" w:cs="Arial"/>
          <w:color w:val="000000" w:themeColor="text1"/>
        </w:rPr>
        <w:t>zpracování</w:t>
      </w:r>
      <w:r w:rsidR="00D231B5">
        <w:rPr>
          <w:rFonts w:ascii="Arial" w:hAnsi="Arial" w:cs="Arial"/>
          <w:color w:val="000000" w:themeColor="text1"/>
        </w:rPr>
        <w:t xml:space="preserve"> </w:t>
      </w:r>
      <w:r w:rsidR="00D231B5" w:rsidRPr="00D231B5">
        <w:rPr>
          <w:rFonts w:ascii="Arial" w:hAnsi="Arial" w:cs="Arial"/>
          <w:color w:val="000000" w:themeColor="text1"/>
        </w:rPr>
        <w:t>metodických materiálů a dokumentace z</w:t>
      </w:r>
      <w:r w:rsidR="00D231B5">
        <w:rPr>
          <w:rFonts w:ascii="Arial" w:hAnsi="Arial" w:cs="Arial"/>
          <w:color w:val="000000" w:themeColor="text1"/>
        </w:rPr>
        <w:t> </w:t>
      </w:r>
      <w:r w:rsidR="00D231B5" w:rsidRPr="00D231B5">
        <w:rPr>
          <w:rFonts w:ascii="Arial" w:hAnsi="Arial" w:cs="Arial"/>
          <w:color w:val="000000" w:themeColor="text1"/>
        </w:rPr>
        <w:t>oblasti</w:t>
      </w:r>
      <w:r w:rsidR="00D231B5">
        <w:rPr>
          <w:rFonts w:ascii="Arial" w:hAnsi="Arial" w:cs="Arial"/>
          <w:color w:val="000000" w:themeColor="text1"/>
        </w:rPr>
        <w:t xml:space="preserve"> </w:t>
      </w:r>
      <w:r w:rsidR="00D231B5" w:rsidRPr="00D231B5">
        <w:rPr>
          <w:rFonts w:ascii="Arial" w:hAnsi="Arial" w:cs="Arial"/>
          <w:color w:val="000000" w:themeColor="text1"/>
        </w:rPr>
        <w:t>b</w:t>
      </w:r>
      <w:r w:rsidR="00D231B5">
        <w:rPr>
          <w:rFonts w:ascii="Arial" w:hAnsi="Arial" w:cs="Arial"/>
          <w:color w:val="000000" w:themeColor="text1"/>
        </w:rPr>
        <w:t>ezpečnosti informačních systémů;</w:t>
      </w:r>
      <w:r w:rsidR="00D231B5" w:rsidRPr="00D231B5">
        <w:rPr>
          <w:rFonts w:ascii="Arial" w:hAnsi="Arial" w:cs="Arial"/>
          <w:color w:val="000000" w:themeColor="text1"/>
        </w:rPr>
        <w:t xml:space="preserve"> spolupráci na</w:t>
      </w:r>
      <w:r w:rsidR="00D231B5">
        <w:rPr>
          <w:rFonts w:ascii="Arial" w:hAnsi="Arial" w:cs="Arial"/>
          <w:color w:val="000000" w:themeColor="text1"/>
        </w:rPr>
        <w:t xml:space="preserve"> </w:t>
      </w:r>
      <w:r w:rsidR="00D231B5" w:rsidRPr="00D231B5">
        <w:rPr>
          <w:rFonts w:ascii="Arial" w:hAnsi="Arial" w:cs="Arial"/>
          <w:color w:val="000000" w:themeColor="text1"/>
        </w:rPr>
        <w:t>rozvojových projektech Ekonomického informačního</w:t>
      </w:r>
      <w:r w:rsidR="00D231B5">
        <w:rPr>
          <w:rFonts w:ascii="Arial" w:hAnsi="Arial" w:cs="Arial"/>
          <w:color w:val="000000" w:themeColor="text1"/>
        </w:rPr>
        <w:t xml:space="preserve"> </w:t>
      </w:r>
      <w:r w:rsidR="00D231B5" w:rsidRPr="00D231B5">
        <w:rPr>
          <w:rFonts w:ascii="Arial" w:hAnsi="Arial" w:cs="Arial"/>
          <w:color w:val="000000" w:themeColor="text1"/>
        </w:rPr>
        <w:t xml:space="preserve">systému Ministerstva vnitra. </w:t>
      </w:r>
      <w:r w:rsidR="00D13CDC" w:rsidRPr="00D13CDC">
        <w:rPr>
          <w:rFonts w:ascii="Arial" w:hAnsi="Arial" w:cs="Arial"/>
          <w:color w:val="000000" w:themeColor="text1"/>
        </w:rPr>
        <w:t>Pokročilá znalost MS OFFICE</w:t>
      </w:r>
      <w:r w:rsidR="00586275">
        <w:rPr>
          <w:rFonts w:ascii="Arial" w:hAnsi="Arial" w:cs="Arial"/>
          <w:color w:val="000000" w:themeColor="text1"/>
        </w:rPr>
        <w:t xml:space="preserve"> je</w:t>
      </w:r>
      <w:r w:rsidR="00956815">
        <w:rPr>
          <w:rFonts w:ascii="Arial" w:hAnsi="Arial" w:cs="Arial"/>
          <w:color w:val="000000" w:themeColor="text1"/>
        </w:rPr>
        <w:t xml:space="preserve"> výhodou. </w:t>
      </w:r>
      <w:r w:rsidR="00586275">
        <w:rPr>
          <w:rFonts w:ascii="Arial" w:hAnsi="Arial" w:cs="Arial"/>
          <w:color w:val="000000" w:themeColor="text1"/>
        </w:rPr>
        <w:t xml:space="preserve">Služební místo je vhodné i pro OZZ/OZP.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50732">
        <w:rPr>
          <w:rFonts w:ascii="Arial" w:hAnsi="Arial" w:cs="Arial"/>
          <w:b/>
          <w:color w:val="000000" w:themeColor="text1"/>
        </w:rPr>
        <w:t>9. září</w:t>
      </w:r>
      <w:r w:rsidR="00EE77B7" w:rsidRPr="006C3A30">
        <w:rPr>
          <w:rFonts w:ascii="Arial" w:hAnsi="Arial" w:cs="Arial"/>
          <w:b/>
          <w:color w:val="000000" w:themeColor="text1"/>
        </w:rPr>
        <w:t xml:space="preserve"> </w:t>
      </w:r>
      <w:r w:rsidR="00EE77B7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86275" w:rsidRPr="00586275">
        <w:rPr>
          <w:rFonts w:ascii="Arial" w:hAnsi="Arial" w:cs="Arial"/>
          <w:b/>
          <w:color w:val="000000" w:themeColor="text1"/>
        </w:rPr>
        <w:t>projekce a koncepce rozvoje EKIS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r w:rsidR="00586275" w:rsidRPr="00586275">
        <w:rPr>
          <w:rFonts w:ascii="Arial" w:hAnsi="Arial" w:cs="Arial"/>
          <w:b/>
          <w:color w:val="000000" w:themeColor="text1"/>
        </w:rPr>
        <w:t xml:space="preserve">provozu </w:t>
      </w:r>
      <w:r w:rsidR="00586275">
        <w:rPr>
          <w:rFonts w:ascii="Arial" w:hAnsi="Arial" w:cs="Arial"/>
          <w:b/>
          <w:color w:val="000000" w:themeColor="text1"/>
        </w:rPr>
        <w:br/>
      </w:r>
      <w:r w:rsidR="00586275" w:rsidRPr="00586275">
        <w:rPr>
          <w:rFonts w:ascii="Arial" w:hAnsi="Arial" w:cs="Arial"/>
          <w:b/>
          <w:color w:val="000000" w:themeColor="text1"/>
        </w:rPr>
        <w:t>a rozvoje EKIS</w:t>
      </w:r>
      <w:r w:rsidR="0039625B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D231B5">
        <w:rPr>
          <w:rFonts w:ascii="Arial" w:hAnsi="Arial" w:cs="Arial"/>
          <w:b/>
          <w:color w:val="000000" w:themeColor="text1"/>
        </w:rPr>
        <w:t>30350132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 xml:space="preserve">: </w:t>
      </w:r>
      <w:r w:rsidR="007F0CF3" w:rsidRPr="006C3A30">
        <w:rPr>
          <w:rFonts w:ascii="Arial" w:hAnsi="Arial" w:cs="Arial"/>
          <w:b/>
          <w:color w:val="000000" w:themeColor="text1"/>
        </w:rPr>
        <w:t>MV-</w:t>
      </w:r>
      <w:r w:rsidR="00B54A7C">
        <w:rPr>
          <w:rFonts w:ascii="Arial" w:hAnsi="Arial" w:cs="Arial"/>
          <w:b/>
          <w:color w:val="000000" w:themeColor="text1"/>
        </w:rPr>
        <w:t>107998-2</w:t>
      </w:r>
      <w:r w:rsidR="007F0CF3" w:rsidRPr="006C3A30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EE77B7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051509">
        <w:rPr>
          <w:rFonts w:ascii="Arial" w:hAnsi="Arial" w:cs="Arial"/>
          <w:b/>
          <w:color w:val="000000" w:themeColor="text1"/>
        </w:rPr>
        <w:t>/</w:t>
      </w:r>
      <w:proofErr w:type="spellStart"/>
      <w:r w:rsidR="00051509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051509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9E6F6A" w:rsidRPr="009E6F6A" w:rsidRDefault="009E6F6A" w:rsidP="009A0152">
      <w:pPr>
        <w:pStyle w:val="Odstavecseseznamem"/>
        <w:numPr>
          <w:ilvl w:val="0"/>
          <w:numId w:val="11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051509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051509">
        <w:rPr>
          <w:rFonts w:ascii="Arial" w:hAnsi="Arial" w:cs="Arial"/>
          <w:bCs/>
        </w:rPr>
        <w:t>/</w:t>
      </w:r>
      <w:proofErr w:type="spellStart"/>
      <w:r w:rsidR="00051509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051509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051509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4616C7" w:rsidRPr="00586275" w:rsidRDefault="004616C7" w:rsidP="00586275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>
        <w:rPr>
          <w:rFonts w:ascii="Arial" w:hAnsi="Arial" w:cs="Arial"/>
        </w:rPr>
        <w:t>0/2017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</w:t>
      </w:r>
      <w:r>
        <w:rPr>
          <w:rFonts w:ascii="Arial" w:hAnsi="Arial" w:cs="Arial"/>
          <w:color w:val="000000" w:themeColor="text1"/>
        </w:rPr>
        <w:t xml:space="preserve"> </w:t>
      </w:r>
      <w:r w:rsidR="00586275">
        <w:rPr>
          <w:rFonts w:ascii="Arial" w:hAnsi="Arial" w:cs="Arial"/>
          <w:color w:val="000000" w:themeColor="text1"/>
        </w:rPr>
        <w:t xml:space="preserve">pozdějších předpisů, kterým je </w:t>
      </w:r>
      <w:r w:rsidRPr="00586275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586275">
        <w:rPr>
          <w:rFonts w:ascii="Arial" w:hAnsi="Arial" w:cs="Arial"/>
          <w:b/>
          <w:color w:val="000000" w:themeColor="text1"/>
        </w:rPr>
        <w:t>„Důvěrné“</w:t>
      </w:r>
      <w:r w:rsidRPr="00586275">
        <w:rPr>
          <w:rFonts w:ascii="Arial" w:hAnsi="Arial" w:cs="Arial"/>
          <w:color w:val="000000" w:themeColor="text1"/>
        </w:rPr>
        <w:t xml:space="preserve"> v souladu se zákonem </w:t>
      </w:r>
      <w:r w:rsidR="00586275">
        <w:rPr>
          <w:rFonts w:ascii="Arial" w:hAnsi="Arial" w:cs="Arial"/>
          <w:color w:val="000000" w:themeColor="text1"/>
        </w:rPr>
        <w:br/>
      </w:r>
      <w:r w:rsidRPr="00586275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ve znění pozdějších předpisů. </w:t>
      </w:r>
    </w:p>
    <w:p w:rsidR="004616C7" w:rsidRPr="005348F9" w:rsidRDefault="004616C7" w:rsidP="004616C7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lastRenderedPageBreak/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</w:t>
      </w:r>
      <w:r>
        <w:rPr>
          <w:rFonts w:ascii="Arial" w:hAnsi="Arial" w:cs="Arial"/>
        </w:rPr>
        <w:t>í</w:t>
      </w:r>
      <w:r w:rsidR="00586275">
        <w:rPr>
          <w:rFonts w:ascii="Arial" w:hAnsi="Arial" w:cs="Arial"/>
        </w:rPr>
        <w:t>m o zařazení na služební místo.</w:t>
      </w:r>
    </w:p>
    <w:p w:rsidR="003316A8" w:rsidRDefault="003316A8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52C76" w:rsidRPr="00152C76" w:rsidRDefault="00152C76" w:rsidP="00152C7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52C76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52C76" w:rsidRPr="00152C76" w:rsidRDefault="00152C76" w:rsidP="00152C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2C76">
        <w:rPr>
          <w:rFonts w:ascii="Arial" w:hAnsi="Arial" w:cs="Arial"/>
          <w:color w:val="000000" w:themeColor="text1"/>
        </w:rPr>
        <w:t xml:space="preserve">Odbor </w:t>
      </w:r>
      <w:r w:rsidR="00586275" w:rsidRPr="00586275">
        <w:rPr>
          <w:rFonts w:ascii="Arial" w:hAnsi="Arial" w:cs="Arial"/>
          <w:color w:val="000000" w:themeColor="text1"/>
        </w:rPr>
        <w:t>provozu a rozvoje EKIS</w:t>
      </w:r>
    </w:p>
    <w:p w:rsidR="00152C76" w:rsidRPr="00152C76" w:rsidRDefault="00586275" w:rsidP="00152C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JUDr. </w:t>
      </w:r>
      <w:r w:rsidR="00152C76">
        <w:rPr>
          <w:rFonts w:ascii="Arial" w:hAnsi="Arial" w:cs="Arial"/>
          <w:color w:val="000000" w:themeColor="text1"/>
        </w:rPr>
        <w:t xml:space="preserve">Ing. </w:t>
      </w:r>
      <w:r>
        <w:rPr>
          <w:rFonts w:ascii="Arial" w:hAnsi="Arial" w:cs="Arial"/>
          <w:color w:val="000000" w:themeColor="text1"/>
        </w:rPr>
        <w:t>Vendula Šmídová</w:t>
      </w:r>
    </w:p>
    <w:p w:rsidR="00152C76" w:rsidRPr="00152C76" w:rsidRDefault="00152C76" w:rsidP="00152C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2C76">
        <w:rPr>
          <w:rFonts w:ascii="Arial" w:hAnsi="Arial" w:cs="Arial"/>
          <w:color w:val="000000" w:themeColor="text1"/>
        </w:rPr>
        <w:t>tel.: +420 974</w:t>
      </w:r>
      <w:r w:rsidR="00586275">
        <w:rPr>
          <w:rFonts w:ascii="Arial" w:hAnsi="Arial" w:cs="Arial"/>
          <w:color w:val="000000" w:themeColor="text1"/>
        </w:rPr>
        <w:t> 849 819</w:t>
      </w:r>
    </w:p>
    <w:p w:rsidR="00152C76" w:rsidRDefault="00152C76" w:rsidP="00152C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2C7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95AD5">
          <w:rPr>
            <w:rStyle w:val="Hypertextovodkaz"/>
            <w:rFonts w:ascii="Arial" w:hAnsi="Arial" w:cs="Arial"/>
          </w:rPr>
          <w:t>lenka.vadurova@mvcr.cz</w:t>
        </w:r>
      </w:hyperlink>
    </w:p>
    <w:p w:rsidR="00152C76" w:rsidRPr="00152C76" w:rsidRDefault="00152C76" w:rsidP="00152C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52C76" w:rsidRPr="00152C76" w:rsidRDefault="00152C76" w:rsidP="00152C7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52C7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52C76" w:rsidRDefault="00152C76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586275" w:rsidRPr="00586275" w:rsidRDefault="00586275" w:rsidP="005862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6275">
        <w:rPr>
          <w:rFonts w:ascii="Arial" w:hAnsi="Arial" w:cs="Arial"/>
          <w:color w:val="000000" w:themeColor="text1"/>
        </w:rPr>
        <w:t xml:space="preserve">Marcela Kasperová   </w:t>
      </w:r>
    </w:p>
    <w:p w:rsidR="00586275" w:rsidRPr="00586275" w:rsidRDefault="00586275" w:rsidP="005862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6275">
        <w:rPr>
          <w:rFonts w:ascii="Arial" w:hAnsi="Arial" w:cs="Arial"/>
          <w:color w:val="000000" w:themeColor="text1"/>
        </w:rPr>
        <w:t xml:space="preserve">tel.: +420 974 832 344    </w:t>
      </w:r>
    </w:p>
    <w:p w:rsidR="0039625B" w:rsidRDefault="00586275" w:rsidP="005862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627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532335">
          <w:rPr>
            <w:rStyle w:val="Hypertextovodkaz"/>
            <w:rFonts w:ascii="Arial" w:hAnsi="Arial" w:cs="Arial"/>
          </w:rPr>
          <w:t>marcela.kasperova@mvcr.cz</w:t>
        </w:r>
      </w:hyperlink>
    </w:p>
    <w:p w:rsidR="00586275" w:rsidRDefault="00586275" w:rsidP="005862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9625B" w:rsidRDefault="006F0B7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F0B7B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ECA" w:rsidRDefault="00F12ECA" w:rsidP="00276ED4">
      <w:pPr>
        <w:spacing w:after="0" w:line="240" w:lineRule="auto"/>
      </w:pPr>
      <w:r>
        <w:separator/>
      </w:r>
    </w:p>
  </w:endnote>
  <w:endnote w:type="continuationSeparator" w:id="0">
    <w:p w:rsidR="00F12ECA" w:rsidRDefault="00F12EC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4454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ECA" w:rsidRDefault="00F12ECA" w:rsidP="00276ED4">
      <w:pPr>
        <w:spacing w:after="0" w:line="240" w:lineRule="auto"/>
      </w:pPr>
      <w:r>
        <w:separator/>
      </w:r>
    </w:p>
  </w:footnote>
  <w:footnote w:type="continuationSeparator" w:id="0">
    <w:p w:rsidR="00F12ECA" w:rsidRDefault="00F12EC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2F33A7"/>
    <w:multiLevelType w:val="hybridMultilevel"/>
    <w:tmpl w:val="AB36D92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547EB54C">
      <w:start w:val="2"/>
      <w:numFmt w:val="decimal"/>
      <w:lvlText w:val="%4)"/>
      <w:lvlJc w:val="left"/>
      <w:pPr>
        <w:ind w:left="3371" w:hanging="360"/>
      </w:pPr>
      <w:rPr>
        <w:rFonts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BF66664C"/>
    <w:lvl w:ilvl="0" w:tplc="DBF2654E">
      <w:start w:val="1"/>
      <w:numFmt w:val="decimal"/>
      <w:lvlText w:val="%1)"/>
      <w:lvlJc w:val="left"/>
      <w:pPr>
        <w:ind w:left="9291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7E03CEF"/>
    <w:multiLevelType w:val="hybridMultilevel"/>
    <w:tmpl w:val="05A0238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2"/>
  </w:num>
  <w:num w:numId="11">
    <w:abstractNumId w:val="5"/>
  </w:num>
  <w:num w:numId="12">
    <w:abstractNumId w:val="3"/>
  </w:num>
  <w:num w:numId="13">
    <w:abstractNumId w:val="9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5DF6"/>
    <w:rsid w:val="00022684"/>
    <w:rsid w:val="00025B9F"/>
    <w:rsid w:val="00033C70"/>
    <w:rsid w:val="000444CB"/>
    <w:rsid w:val="0004686D"/>
    <w:rsid w:val="00051509"/>
    <w:rsid w:val="00073FE5"/>
    <w:rsid w:val="00084E8E"/>
    <w:rsid w:val="00084FFE"/>
    <w:rsid w:val="00085A0B"/>
    <w:rsid w:val="000A227C"/>
    <w:rsid w:val="000D30E6"/>
    <w:rsid w:val="000E665F"/>
    <w:rsid w:val="000F2D84"/>
    <w:rsid w:val="000F5E6C"/>
    <w:rsid w:val="001219CA"/>
    <w:rsid w:val="00144156"/>
    <w:rsid w:val="00152C76"/>
    <w:rsid w:val="00153A84"/>
    <w:rsid w:val="001560CB"/>
    <w:rsid w:val="00183CAD"/>
    <w:rsid w:val="00186AA2"/>
    <w:rsid w:val="0019253D"/>
    <w:rsid w:val="001A353E"/>
    <w:rsid w:val="001D537E"/>
    <w:rsid w:val="001E3F72"/>
    <w:rsid w:val="001E49AA"/>
    <w:rsid w:val="001E5E7C"/>
    <w:rsid w:val="00202DDB"/>
    <w:rsid w:val="00203F7F"/>
    <w:rsid w:val="00210F0F"/>
    <w:rsid w:val="0022346E"/>
    <w:rsid w:val="00240188"/>
    <w:rsid w:val="00242E6B"/>
    <w:rsid w:val="002455BE"/>
    <w:rsid w:val="00251516"/>
    <w:rsid w:val="00272336"/>
    <w:rsid w:val="0027343F"/>
    <w:rsid w:val="00276ED4"/>
    <w:rsid w:val="002770B2"/>
    <w:rsid w:val="00282115"/>
    <w:rsid w:val="002B1EA2"/>
    <w:rsid w:val="002B410A"/>
    <w:rsid w:val="002D7A22"/>
    <w:rsid w:val="002E2A92"/>
    <w:rsid w:val="002F75D4"/>
    <w:rsid w:val="003059FD"/>
    <w:rsid w:val="003316A8"/>
    <w:rsid w:val="00336923"/>
    <w:rsid w:val="00363007"/>
    <w:rsid w:val="00363AEF"/>
    <w:rsid w:val="00365A3F"/>
    <w:rsid w:val="0039625B"/>
    <w:rsid w:val="003B692B"/>
    <w:rsid w:val="003C665D"/>
    <w:rsid w:val="003E630C"/>
    <w:rsid w:val="003F3332"/>
    <w:rsid w:val="00417DD3"/>
    <w:rsid w:val="0043623A"/>
    <w:rsid w:val="0044040E"/>
    <w:rsid w:val="00443A6B"/>
    <w:rsid w:val="004616C7"/>
    <w:rsid w:val="00487B5D"/>
    <w:rsid w:val="004B2025"/>
    <w:rsid w:val="004C03D9"/>
    <w:rsid w:val="004C07B4"/>
    <w:rsid w:val="00501E72"/>
    <w:rsid w:val="00507801"/>
    <w:rsid w:val="00527A3A"/>
    <w:rsid w:val="00545139"/>
    <w:rsid w:val="0054542C"/>
    <w:rsid w:val="005504EA"/>
    <w:rsid w:val="00550EF3"/>
    <w:rsid w:val="005544FC"/>
    <w:rsid w:val="00570BDE"/>
    <w:rsid w:val="00586275"/>
    <w:rsid w:val="005C4DC4"/>
    <w:rsid w:val="005C6A6C"/>
    <w:rsid w:val="005D0B36"/>
    <w:rsid w:val="005E4B5E"/>
    <w:rsid w:val="005E7FC2"/>
    <w:rsid w:val="006060F0"/>
    <w:rsid w:val="0061716D"/>
    <w:rsid w:val="0064419A"/>
    <w:rsid w:val="006A3E69"/>
    <w:rsid w:val="006C3A30"/>
    <w:rsid w:val="006C5A11"/>
    <w:rsid w:val="006C7AEF"/>
    <w:rsid w:val="006D0359"/>
    <w:rsid w:val="006F0B7B"/>
    <w:rsid w:val="006F282E"/>
    <w:rsid w:val="00704EFE"/>
    <w:rsid w:val="0070778B"/>
    <w:rsid w:val="0071306A"/>
    <w:rsid w:val="00726ACB"/>
    <w:rsid w:val="007446E1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7AA"/>
    <w:rsid w:val="007C184B"/>
    <w:rsid w:val="007C72C2"/>
    <w:rsid w:val="007C7E54"/>
    <w:rsid w:val="007E4D9B"/>
    <w:rsid w:val="007E5A22"/>
    <w:rsid w:val="007F0CF3"/>
    <w:rsid w:val="00806E9F"/>
    <w:rsid w:val="00824234"/>
    <w:rsid w:val="008278D5"/>
    <w:rsid w:val="008500C3"/>
    <w:rsid w:val="00850732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3024"/>
    <w:rsid w:val="009438D6"/>
    <w:rsid w:val="00955869"/>
    <w:rsid w:val="00956815"/>
    <w:rsid w:val="009576A5"/>
    <w:rsid w:val="00982E4E"/>
    <w:rsid w:val="00990C39"/>
    <w:rsid w:val="009A0152"/>
    <w:rsid w:val="009A732F"/>
    <w:rsid w:val="009D4C86"/>
    <w:rsid w:val="009E6F6A"/>
    <w:rsid w:val="009F447C"/>
    <w:rsid w:val="00A0294A"/>
    <w:rsid w:val="00A10E8C"/>
    <w:rsid w:val="00A34D3B"/>
    <w:rsid w:val="00A36F55"/>
    <w:rsid w:val="00A63D07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309BF"/>
    <w:rsid w:val="00B315C8"/>
    <w:rsid w:val="00B41DD1"/>
    <w:rsid w:val="00B54A7C"/>
    <w:rsid w:val="00B55B26"/>
    <w:rsid w:val="00B63A65"/>
    <w:rsid w:val="00B74273"/>
    <w:rsid w:val="00B95806"/>
    <w:rsid w:val="00BE0997"/>
    <w:rsid w:val="00C0487A"/>
    <w:rsid w:val="00C11E99"/>
    <w:rsid w:val="00C31A8E"/>
    <w:rsid w:val="00C42EF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13CDC"/>
    <w:rsid w:val="00D231B5"/>
    <w:rsid w:val="00D30957"/>
    <w:rsid w:val="00D3751B"/>
    <w:rsid w:val="00D44A1A"/>
    <w:rsid w:val="00D44EC6"/>
    <w:rsid w:val="00D773F0"/>
    <w:rsid w:val="00D85BE6"/>
    <w:rsid w:val="00DC47FE"/>
    <w:rsid w:val="00DD2D45"/>
    <w:rsid w:val="00DD494D"/>
    <w:rsid w:val="00DD71B9"/>
    <w:rsid w:val="00DE0518"/>
    <w:rsid w:val="00DE317A"/>
    <w:rsid w:val="00DF3DB3"/>
    <w:rsid w:val="00E02DB2"/>
    <w:rsid w:val="00E04D2B"/>
    <w:rsid w:val="00E127A8"/>
    <w:rsid w:val="00E823FB"/>
    <w:rsid w:val="00E91D97"/>
    <w:rsid w:val="00EB07CA"/>
    <w:rsid w:val="00EE1577"/>
    <w:rsid w:val="00EE40B4"/>
    <w:rsid w:val="00EE77B7"/>
    <w:rsid w:val="00F040F0"/>
    <w:rsid w:val="00F12ECA"/>
    <w:rsid w:val="00F26BFB"/>
    <w:rsid w:val="00F33781"/>
    <w:rsid w:val="00F43722"/>
    <w:rsid w:val="00F4454A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kasp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lenka.vadu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05230-C823-4222-B9B9-067781D9A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4</Pages>
  <Words>1105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34</cp:revision>
  <cp:lastPrinted>2019-03-04T11:44:00Z</cp:lastPrinted>
  <dcterms:created xsi:type="dcterms:W3CDTF">2017-07-12T04:53:00Z</dcterms:created>
  <dcterms:modified xsi:type="dcterms:W3CDTF">2019-08-16T08:38:00Z</dcterms:modified>
</cp:coreProperties>
</file>