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 oddělení procesního řízení a standardizace agend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21DC">
        <w:rPr>
          <w:rFonts w:ascii="Times New Roman" w:hAnsi="Times New Roman" w:cs="Times New Roman"/>
          <w:sz w:val="24"/>
          <w:szCs w:val="24"/>
        </w:rPr>
      </w:r>
      <w:r w:rsidR="005621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procesního řízení a </w:t>
      </w:r>
      <w:r w:rsidR="005621DC">
        <w:rPr>
          <w:rFonts w:ascii="Times New Roman" w:hAnsi="Times New Roman" w:cs="Times New Roman"/>
          <w:b/>
          <w:sz w:val="24"/>
          <w:szCs w:val="24"/>
        </w:rPr>
        <w:t>s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tandardizace agend veřejné správy</w:t>
      </w:r>
      <w:r w:rsidR="005621DC" w:rsidRPr="005621D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21DC">
        <w:rPr>
          <w:rFonts w:ascii="Times New Roman" w:hAnsi="Times New Roman" w:cs="Times New Roman"/>
          <w:sz w:val="24"/>
          <w:szCs w:val="24"/>
        </w:rPr>
      </w:r>
      <w:r w:rsidR="005621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21DC">
              <w:rPr>
                <w:rFonts w:ascii="Times New Roman" w:hAnsi="Times New Roman" w:cs="Times New Roman"/>
                <w:sz w:val="24"/>
                <w:szCs w:val="24"/>
              </w:rPr>
            </w:r>
            <w:r w:rsidR="005621D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21DC">
        <w:rPr>
          <w:rFonts w:ascii="Times New Roman" w:hAnsi="Times New Roman" w:cs="Times New Roman"/>
          <w:b/>
          <w:bCs/>
        </w:rPr>
      </w:r>
      <w:r w:rsidR="005621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21DC">
        <w:rPr>
          <w:rFonts w:ascii="Times New Roman" w:hAnsi="Times New Roman" w:cs="Times New Roman"/>
          <w:b/>
          <w:bCs/>
        </w:rPr>
      </w:r>
      <w:r w:rsidR="005621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1DC">
        <w:rPr>
          <w:rFonts w:ascii="Times New Roman" w:hAnsi="Times New Roman" w:cs="Times New Roman"/>
          <w:b/>
          <w:bCs/>
        </w:rPr>
      </w:r>
      <w:r w:rsidR="005621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1DC">
        <w:rPr>
          <w:rFonts w:ascii="Times New Roman" w:hAnsi="Times New Roman" w:cs="Times New Roman"/>
          <w:b/>
          <w:bCs/>
        </w:rPr>
      </w:r>
      <w:r w:rsidR="005621D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1DC">
        <w:rPr>
          <w:rFonts w:ascii="Times New Roman" w:hAnsi="Times New Roman" w:cs="Times New Roman"/>
          <w:b/>
          <w:bCs/>
        </w:rPr>
      </w:r>
      <w:r w:rsidR="005621D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1DC">
        <w:rPr>
          <w:rFonts w:ascii="Times New Roman" w:hAnsi="Times New Roman" w:cs="Times New Roman"/>
          <w:b/>
          <w:bCs/>
        </w:rPr>
      </w:r>
      <w:r w:rsidR="005621D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1DC">
        <w:rPr>
          <w:rFonts w:ascii="Times New Roman" w:hAnsi="Times New Roman" w:cs="Times New Roman"/>
          <w:b/>
          <w:bCs/>
        </w:rPr>
      </w:r>
      <w:r w:rsidR="005621D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1DC">
        <w:rPr>
          <w:rFonts w:ascii="Times New Roman" w:hAnsi="Times New Roman" w:cs="Times New Roman"/>
          <w:b/>
          <w:bCs/>
        </w:rPr>
      </w:r>
      <w:r w:rsidR="005621DC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791" w:rsidRDefault="00810791" w:rsidP="00386203">
      <w:pPr>
        <w:spacing w:after="0" w:line="240" w:lineRule="auto"/>
      </w:pPr>
      <w:r>
        <w:separator/>
      </w:r>
    </w:p>
  </w:endnote>
  <w:endnote w:type="continuationSeparator" w:id="0">
    <w:p w:rsidR="00810791" w:rsidRDefault="008107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21D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791" w:rsidRDefault="00810791" w:rsidP="00386203">
      <w:pPr>
        <w:spacing w:after="0" w:line="240" w:lineRule="auto"/>
      </w:pPr>
      <w:r>
        <w:separator/>
      </w:r>
    </w:p>
  </w:footnote>
  <w:footnote w:type="continuationSeparator" w:id="0">
    <w:p w:rsidR="00810791" w:rsidRDefault="008107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F0C7E-00EA-49BD-B384-77172A7A9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909</Words>
  <Characters>5368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21</cp:revision>
  <cp:lastPrinted>2017-09-21T17:35:00Z</cp:lastPrinted>
  <dcterms:created xsi:type="dcterms:W3CDTF">2017-07-10T12:10:00Z</dcterms:created>
  <dcterms:modified xsi:type="dcterms:W3CDTF">2017-11-04T13:14:00Z</dcterms:modified>
</cp:coreProperties>
</file>