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1A28D0" w:rsidRDefault="006F67FE" w:rsidP="00ED2C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A22B99">
        <w:rPr>
          <w:rFonts w:ascii="Arial" w:hAnsi="Arial" w:cs="Arial"/>
          <w:b/>
          <w:sz w:val="24"/>
          <w:szCs w:val="24"/>
        </w:rPr>
        <w:t xml:space="preserve">vrchního ministerského </w:t>
      </w:r>
      <w:r w:rsidR="00725FC1">
        <w:rPr>
          <w:rFonts w:ascii="Arial" w:hAnsi="Arial" w:cs="Arial"/>
          <w:b/>
          <w:sz w:val="24"/>
          <w:szCs w:val="24"/>
        </w:rPr>
        <w:t xml:space="preserve">rady v oddělení </w:t>
      </w:r>
      <w:r w:rsidR="00DE57AF" w:rsidRPr="00DE57AF">
        <w:rPr>
          <w:rFonts w:ascii="Arial" w:hAnsi="Arial" w:cs="Arial"/>
          <w:b/>
          <w:sz w:val="24"/>
          <w:szCs w:val="24"/>
        </w:rPr>
        <w:t xml:space="preserve">procesního řízení </w:t>
      </w:r>
      <w:r w:rsidR="00DE57AF">
        <w:rPr>
          <w:rFonts w:ascii="Arial" w:hAnsi="Arial" w:cs="Arial"/>
          <w:b/>
          <w:sz w:val="24"/>
          <w:szCs w:val="24"/>
        </w:rPr>
        <w:br/>
      </w:r>
      <w:r w:rsidR="00DE57AF" w:rsidRPr="00DE57AF">
        <w:rPr>
          <w:rFonts w:ascii="Arial" w:hAnsi="Arial" w:cs="Arial"/>
          <w:b/>
          <w:sz w:val="24"/>
          <w:szCs w:val="24"/>
        </w:rPr>
        <w:t>a standardizace agend veřejné správy</w:t>
      </w:r>
    </w:p>
    <w:p w:rsidR="003B7697" w:rsidRDefault="003B7697" w:rsidP="00ED2C6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D788D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946333">
        <w:rPr>
          <w:rFonts w:ascii="Arial" w:hAnsi="Arial" w:cs="Arial"/>
        </w:rPr>
        <w:t>5</w:t>
      </w:r>
      <w:r w:rsidR="00DE57AF">
        <w:rPr>
          <w:rFonts w:ascii="Arial" w:hAnsi="Arial" w:cs="Arial"/>
        </w:rPr>
        <w:t>5922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D788D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B86C35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230031">
        <w:rPr>
          <w:rFonts w:ascii="Arial" w:hAnsi="Arial" w:cs="Arial"/>
        </w:rPr>
        <w:t>9</w:t>
      </w:r>
      <w:r w:rsidR="00DE57AF">
        <w:rPr>
          <w:rFonts w:ascii="Arial" w:hAnsi="Arial" w:cs="Arial"/>
        </w:rPr>
        <w:t>. května</w:t>
      </w:r>
      <w:r w:rsidR="003B7697">
        <w:rPr>
          <w:rFonts w:ascii="Arial" w:hAnsi="Arial" w:cs="Arial"/>
        </w:rPr>
        <w:t xml:space="preserve"> </w:t>
      </w:r>
      <w:r w:rsidR="004F5A31">
        <w:rPr>
          <w:rFonts w:ascii="Arial" w:hAnsi="Arial" w:cs="Arial"/>
        </w:rPr>
        <w:t>201</w:t>
      </w:r>
      <w:r w:rsidR="007D788D">
        <w:rPr>
          <w:rFonts w:ascii="Arial" w:hAnsi="Arial" w:cs="Arial"/>
        </w:rPr>
        <w:t>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ED2C66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 xml:space="preserve">ení </w:t>
      </w:r>
      <w:r w:rsidR="00DE57AF">
        <w:rPr>
          <w:rFonts w:ascii="Arial" w:hAnsi="Arial" w:cs="Arial"/>
        </w:rPr>
        <w:br/>
      </w:r>
      <w:r w:rsidR="00725FC1">
        <w:rPr>
          <w:rFonts w:ascii="Arial" w:hAnsi="Arial" w:cs="Arial"/>
        </w:rPr>
        <w:t xml:space="preserve">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725FC1" w:rsidRPr="00725FC1">
        <w:rPr>
          <w:rFonts w:ascii="Arial" w:hAnsi="Arial" w:cs="Arial"/>
          <w:b/>
        </w:rPr>
        <w:t xml:space="preserve">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DE57AF" w:rsidRPr="00DE57AF">
        <w:rPr>
          <w:rFonts w:ascii="Arial" w:hAnsi="Arial" w:cs="Arial"/>
          <w:b/>
        </w:rPr>
        <w:t xml:space="preserve">procesního řízení </w:t>
      </w:r>
      <w:r w:rsidR="00DE57AF">
        <w:rPr>
          <w:rFonts w:ascii="Arial" w:hAnsi="Arial" w:cs="Arial"/>
          <w:b/>
        </w:rPr>
        <w:br/>
      </w:r>
      <w:r w:rsidR="00DE57AF" w:rsidRPr="00DE57AF">
        <w:rPr>
          <w:rFonts w:ascii="Arial" w:hAnsi="Arial" w:cs="Arial"/>
          <w:b/>
        </w:rPr>
        <w:t>a standardizace agend veřejné správy</w:t>
      </w:r>
      <w:r w:rsidRPr="00725FC1">
        <w:rPr>
          <w:rFonts w:ascii="Arial" w:hAnsi="Arial" w:cs="Arial"/>
          <w:b/>
        </w:rPr>
        <w:t>, ID </w:t>
      </w:r>
      <w:r w:rsidR="00DE57AF">
        <w:rPr>
          <w:rFonts w:ascii="Arial" w:hAnsi="Arial" w:cs="Arial"/>
          <w:b/>
        </w:rPr>
        <w:t>30355629</w:t>
      </w:r>
      <w:r>
        <w:rPr>
          <w:rFonts w:ascii="Arial" w:hAnsi="Arial" w:cs="Arial"/>
        </w:rPr>
        <w:t>, v</w:t>
      </w:r>
      <w:r w:rsidR="00A22B99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A22B99">
        <w:rPr>
          <w:rFonts w:ascii="Arial" w:hAnsi="Arial" w:cs="Arial"/>
        </w:rPr>
        <w:t xml:space="preserve">ech </w:t>
      </w:r>
      <w:r>
        <w:rPr>
          <w:rFonts w:ascii="Arial" w:hAnsi="Arial" w:cs="Arial"/>
        </w:rPr>
        <w:t>služby:</w:t>
      </w:r>
    </w:p>
    <w:p w:rsidR="00A22B99" w:rsidRDefault="003C349C" w:rsidP="003C349C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29. Legislativa a právní činnost</w:t>
      </w:r>
    </w:p>
    <w:p w:rsidR="003C349C" w:rsidRPr="003C349C" w:rsidRDefault="003C349C" w:rsidP="003C349C">
      <w:pPr>
        <w:pStyle w:val="Odstavecseseznamem"/>
        <w:spacing w:after="0" w:line="360" w:lineRule="auto"/>
        <w:ind w:left="1068"/>
        <w:jc w:val="both"/>
        <w:rPr>
          <w:rFonts w:ascii="Arial" w:hAnsi="Arial" w:cs="Arial"/>
          <w:i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="00DE57AF">
        <w:rPr>
          <w:rFonts w:ascii="Arial" w:hAnsi="Arial" w:cs="Arial"/>
          <w:b/>
        </w:rPr>
        <w:t xml:space="preserve">na dobu </w:t>
      </w:r>
      <w:r w:rsidRPr="003B16B1">
        <w:rPr>
          <w:rFonts w:ascii="Arial" w:hAnsi="Arial" w:cs="Arial"/>
          <w:b/>
        </w:rPr>
        <w:t>určitou</w:t>
      </w:r>
      <w:r w:rsidR="00DE57AF">
        <w:rPr>
          <w:rFonts w:ascii="Arial" w:hAnsi="Arial" w:cs="Arial"/>
          <w:b/>
        </w:rPr>
        <w:t xml:space="preserve">, a to do 30. dubna 2021 po dobu realizace projektu „Využívání prvků procesního řízení a zavedení standardů pro výkon prioritních agend veřejné správy“. </w:t>
      </w:r>
    </w:p>
    <w:p w:rsidR="006F67FE" w:rsidRPr="007D788D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7D788D">
        <w:rPr>
          <w:rFonts w:ascii="Arial" w:hAnsi="Arial" w:cs="Arial"/>
        </w:rPr>
        <w:t xml:space="preserve"> </w:t>
      </w:r>
      <w:r w:rsidR="00AD1D4D">
        <w:rPr>
          <w:rFonts w:ascii="Arial" w:hAnsi="Arial" w:cs="Arial"/>
          <w:b/>
          <w:i/>
        </w:rPr>
        <w:t>červenec</w:t>
      </w:r>
      <w:r w:rsidR="007D788D" w:rsidRPr="007D788D">
        <w:rPr>
          <w:rFonts w:ascii="Arial" w:hAnsi="Arial" w:cs="Arial"/>
          <w:b/>
          <w:i/>
        </w:rPr>
        <w:t xml:space="preserve"> </w:t>
      </w:r>
      <w:r w:rsidR="001A28D0" w:rsidRPr="007D788D">
        <w:rPr>
          <w:rFonts w:ascii="Arial" w:hAnsi="Arial" w:cs="Arial"/>
          <w:b/>
          <w:i/>
        </w:rPr>
        <w:t>2017.</w:t>
      </w:r>
    </w:p>
    <w:p w:rsidR="006F67FE" w:rsidRDefault="006F67FE" w:rsidP="003C349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3B7697">
        <w:rPr>
          <w:rFonts w:ascii="Arial" w:hAnsi="Arial" w:cs="Arial"/>
          <w:b/>
        </w:rPr>
        <w:t>5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593DD9">
        <w:rPr>
          <w:rFonts w:ascii="Arial" w:hAnsi="Arial" w:cs="Arial"/>
        </w:rPr>
        <w:t xml:space="preserve"> </w:t>
      </w:r>
      <w:r w:rsidR="00DE57AF">
        <w:rPr>
          <w:rFonts w:ascii="Arial" w:hAnsi="Arial" w:cs="Arial"/>
        </w:rPr>
        <w:t>d</w:t>
      </w:r>
      <w:r w:rsidR="00DE57AF" w:rsidRPr="00DE57AF">
        <w:rPr>
          <w:rFonts w:ascii="Arial" w:hAnsi="Arial" w:cs="Arial"/>
        </w:rPr>
        <w:t>etailně analyzuje relevantní zákony</w:t>
      </w:r>
      <w:r w:rsidR="00DE57AF">
        <w:rPr>
          <w:rFonts w:ascii="Arial" w:hAnsi="Arial" w:cs="Arial"/>
        </w:rPr>
        <w:t>;</w:t>
      </w:r>
      <w:r w:rsidR="00DE57AF" w:rsidRPr="00DE57AF">
        <w:rPr>
          <w:rFonts w:ascii="Arial" w:hAnsi="Arial" w:cs="Arial"/>
        </w:rPr>
        <w:t xml:space="preserve"> </w:t>
      </w:r>
      <w:r w:rsidR="00DE57AF">
        <w:rPr>
          <w:rFonts w:ascii="Arial" w:hAnsi="Arial" w:cs="Arial"/>
        </w:rPr>
        <w:t>n</w:t>
      </w:r>
      <w:r w:rsidR="00DE57AF" w:rsidRPr="00DE57AF">
        <w:rPr>
          <w:rFonts w:ascii="Arial" w:hAnsi="Arial" w:cs="Arial"/>
        </w:rPr>
        <w:t>avrhuje rozsáhlé</w:t>
      </w:r>
      <w:r w:rsidR="00DE57AF">
        <w:rPr>
          <w:rFonts w:ascii="Arial" w:hAnsi="Arial" w:cs="Arial"/>
        </w:rPr>
        <w:t xml:space="preserve"> </w:t>
      </w:r>
      <w:r w:rsidR="00DE57AF" w:rsidRPr="00DE57AF">
        <w:rPr>
          <w:rFonts w:ascii="Arial" w:hAnsi="Arial" w:cs="Arial"/>
        </w:rPr>
        <w:t>systémové legislativní změny v rámci celé veřejné správy</w:t>
      </w:r>
      <w:r w:rsidR="00DE57AF">
        <w:rPr>
          <w:rFonts w:ascii="Arial" w:hAnsi="Arial" w:cs="Arial"/>
        </w:rPr>
        <w:t>; k</w:t>
      </w:r>
      <w:r w:rsidR="00DE57AF" w:rsidRPr="00DE57AF">
        <w:rPr>
          <w:rFonts w:ascii="Arial" w:hAnsi="Arial" w:cs="Arial"/>
        </w:rPr>
        <w:t>oordinuje činnost legislativního týmu</w:t>
      </w:r>
      <w:r w:rsidR="00DE57AF">
        <w:rPr>
          <w:rFonts w:ascii="Arial" w:hAnsi="Arial" w:cs="Arial"/>
        </w:rPr>
        <w:t>; z</w:t>
      </w:r>
      <w:r w:rsidR="00DE57AF" w:rsidRPr="00DE57AF">
        <w:rPr>
          <w:rFonts w:ascii="Arial" w:hAnsi="Arial" w:cs="Arial"/>
        </w:rPr>
        <w:t xml:space="preserve">odpovídá </w:t>
      </w:r>
      <w:r w:rsidR="00DE57AF">
        <w:rPr>
          <w:rFonts w:ascii="Arial" w:hAnsi="Arial" w:cs="Arial"/>
        </w:rPr>
        <w:br/>
      </w:r>
      <w:r w:rsidR="00DE57AF" w:rsidRPr="00DE57AF">
        <w:rPr>
          <w:rFonts w:ascii="Arial" w:hAnsi="Arial" w:cs="Arial"/>
        </w:rPr>
        <w:t>za plnění</w:t>
      </w:r>
      <w:r w:rsidR="00DE57AF">
        <w:rPr>
          <w:rFonts w:ascii="Arial" w:hAnsi="Arial" w:cs="Arial"/>
        </w:rPr>
        <w:t xml:space="preserve"> </w:t>
      </w:r>
      <w:r w:rsidR="00DE57AF" w:rsidRPr="00DE57AF">
        <w:rPr>
          <w:rFonts w:ascii="Arial" w:hAnsi="Arial" w:cs="Arial"/>
        </w:rPr>
        <w:t>úkolů zadaných Hlavním metodikem</w:t>
      </w:r>
      <w:r w:rsidR="00DE57AF">
        <w:rPr>
          <w:rFonts w:ascii="Arial" w:hAnsi="Arial" w:cs="Arial"/>
        </w:rPr>
        <w:t>; z</w:t>
      </w:r>
      <w:r w:rsidR="00DE57AF" w:rsidRPr="00DE57AF">
        <w:rPr>
          <w:rFonts w:ascii="Arial" w:hAnsi="Arial" w:cs="Arial"/>
        </w:rPr>
        <w:t xml:space="preserve">apracovává prvky procesního řízení </w:t>
      </w:r>
      <w:r w:rsidR="00DE57AF">
        <w:rPr>
          <w:rFonts w:ascii="Arial" w:hAnsi="Arial" w:cs="Arial"/>
        </w:rPr>
        <w:br/>
      </w:r>
      <w:r w:rsidR="00DE57AF" w:rsidRPr="00DE57AF">
        <w:rPr>
          <w:rFonts w:ascii="Arial" w:hAnsi="Arial" w:cs="Arial"/>
        </w:rPr>
        <w:t>do právního systému</w:t>
      </w:r>
      <w:r w:rsidR="00DE57AF">
        <w:rPr>
          <w:rFonts w:ascii="Arial" w:hAnsi="Arial" w:cs="Arial"/>
        </w:rPr>
        <w:t xml:space="preserve"> </w:t>
      </w:r>
      <w:r w:rsidR="00DE57AF" w:rsidRPr="00DE57AF">
        <w:rPr>
          <w:rFonts w:ascii="Arial" w:hAnsi="Arial" w:cs="Arial"/>
        </w:rPr>
        <w:t>spolupráce s orgány státní správy a územní samosprávy</w:t>
      </w:r>
      <w:r w:rsidR="00DE57AF">
        <w:rPr>
          <w:rFonts w:ascii="Arial" w:hAnsi="Arial" w:cs="Arial"/>
        </w:rPr>
        <w:t>; k</w:t>
      </w:r>
      <w:r w:rsidR="00DE57AF" w:rsidRPr="00DE57AF">
        <w:rPr>
          <w:rFonts w:ascii="Arial" w:hAnsi="Arial" w:cs="Arial"/>
        </w:rPr>
        <w:t>omunikuje navenek se všemi zainteresovanými stranami z</w:t>
      </w:r>
      <w:r w:rsidR="00DE57AF">
        <w:rPr>
          <w:rFonts w:ascii="Arial" w:hAnsi="Arial" w:cs="Arial"/>
        </w:rPr>
        <w:t xml:space="preserve"> </w:t>
      </w:r>
      <w:r w:rsidR="00DE57AF" w:rsidRPr="00DE57AF">
        <w:rPr>
          <w:rFonts w:ascii="Arial" w:hAnsi="Arial" w:cs="Arial"/>
        </w:rPr>
        <w:t>hlediska legislativní a systémové implementace výstupů</w:t>
      </w:r>
      <w:r w:rsidR="00DE57AF">
        <w:rPr>
          <w:rFonts w:ascii="Arial" w:hAnsi="Arial" w:cs="Arial"/>
        </w:rPr>
        <w:t xml:space="preserve">. Pokročilá znalost MS OFFICE, metodika realizace projektů PRINCE2, anglický jazyk na komunikativní úrovni a řidičský průkaz skupiny B jsou výhodou. </w:t>
      </w:r>
      <w:r w:rsidR="00B86C35">
        <w:rPr>
          <w:rFonts w:ascii="Arial" w:hAnsi="Arial" w:cs="Arial"/>
        </w:rPr>
        <w:t>Služební místo není</w:t>
      </w:r>
      <w:r w:rsidR="001A28D0">
        <w:rPr>
          <w:rFonts w:ascii="Arial" w:hAnsi="Arial" w:cs="Arial"/>
        </w:rPr>
        <w:t xml:space="preserve"> vhodné pro OZZ/OZP.</w:t>
      </w:r>
      <w:r w:rsidR="007D788D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DE57AF">
        <w:rPr>
          <w:rFonts w:ascii="Arial" w:hAnsi="Arial" w:cs="Arial"/>
          <w:b/>
        </w:rPr>
        <w:t>2</w:t>
      </w:r>
      <w:r w:rsidR="00230031">
        <w:rPr>
          <w:rFonts w:ascii="Arial" w:hAnsi="Arial" w:cs="Arial"/>
          <w:b/>
        </w:rPr>
        <w:t>3</w:t>
      </w:r>
      <w:r w:rsidR="001A28D0">
        <w:rPr>
          <w:rFonts w:ascii="Arial" w:hAnsi="Arial" w:cs="Arial"/>
          <w:b/>
        </w:rPr>
        <w:t xml:space="preserve">. </w:t>
      </w:r>
      <w:r w:rsidR="00B86C35">
        <w:rPr>
          <w:rFonts w:ascii="Arial" w:hAnsi="Arial" w:cs="Arial"/>
          <w:b/>
        </w:rPr>
        <w:t>května</w:t>
      </w:r>
      <w:r w:rsidR="001A28D0">
        <w:rPr>
          <w:rFonts w:ascii="Arial" w:hAnsi="Arial" w:cs="Arial"/>
          <w:b/>
        </w:rPr>
        <w:t xml:space="preserve"> </w:t>
      </w:r>
      <w:r w:rsidR="004F5A31">
        <w:rPr>
          <w:rFonts w:ascii="Arial" w:hAnsi="Arial" w:cs="Arial"/>
          <w:b/>
        </w:rPr>
        <w:t>201</w:t>
      </w:r>
      <w:r w:rsidR="007D788D">
        <w:rPr>
          <w:rFonts w:ascii="Arial" w:hAnsi="Arial" w:cs="Arial"/>
          <w:b/>
        </w:rPr>
        <w:t>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na adresu Ministerstvo vnitra, Nad Štolou 3, 170 00 Praha 7, P. O. BOX 95 nebo osobně </w:t>
      </w:r>
      <w:r>
        <w:rPr>
          <w:rFonts w:ascii="Arial" w:hAnsi="Arial" w:cs="Arial"/>
        </w:rPr>
        <w:lastRenderedPageBreak/>
        <w:t xml:space="preserve">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970363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A22B99">
        <w:rPr>
          <w:rFonts w:ascii="Arial" w:hAnsi="Arial" w:cs="Arial"/>
          <w:b/>
        </w:rPr>
        <w:t xml:space="preserve">vrchního ministerského </w:t>
      </w:r>
      <w:r w:rsidR="0064033C" w:rsidRPr="00725FC1">
        <w:rPr>
          <w:rFonts w:ascii="Arial" w:hAnsi="Arial" w:cs="Arial"/>
          <w:b/>
        </w:rPr>
        <w:t>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DE57AF" w:rsidRPr="00DE57AF">
        <w:rPr>
          <w:rFonts w:ascii="Arial" w:hAnsi="Arial" w:cs="Arial"/>
          <w:b/>
        </w:rPr>
        <w:t xml:space="preserve">procesního řízení a standardizace agend veřejné správy </w:t>
      </w:r>
      <w:r w:rsidR="001A28D0">
        <w:rPr>
          <w:rFonts w:ascii="Arial" w:hAnsi="Arial" w:cs="Arial"/>
          <w:b/>
        </w:rPr>
        <w:t xml:space="preserve">odboru </w:t>
      </w:r>
      <w:proofErr w:type="spellStart"/>
      <w:r w:rsidR="00DE57AF">
        <w:rPr>
          <w:rFonts w:ascii="Arial" w:hAnsi="Arial" w:cs="Arial"/>
          <w:b/>
        </w:rPr>
        <w:t>eGovernmentu</w:t>
      </w:r>
      <w:proofErr w:type="spellEnd"/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DE57AF">
        <w:rPr>
          <w:rFonts w:ascii="Arial" w:hAnsi="Arial" w:cs="Arial"/>
          <w:b/>
        </w:rPr>
        <w:t>30355629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DE57AF">
        <w:rPr>
          <w:rFonts w:ascii="Arial" w:hAnsi="Arial" w:cs="Arial"/>
          <w:b/>
        </w:rPr>
        <w:t>55922</w:t>
      </w:r>
      <w:r w:rsidR="00B86C35">
        <w:rPr>
          <w:rFonts w:ascii="Arial" w:hAnsi="Arial" w:cs="Arial"/>
          <w:b/>
        </w:rPr>
        <w:t>-</w:t>
      </w:r>
      <w:r w:rsidR="00B77E46" w:rsidRPr="00B77E46">
        <w:rPr>
          <w:rFonts w:ascii="Arial" w:hAnsi="Arial" w:cs="Arial"/>
          <w:b/>
        </w:rPr>
        <w:t>2/SP-201</w:t>
      </w:r>
      <w:r w:rsidR="007D788D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</w:t>
      </w:r>
      <w:r w:rsidR="00970363">
        <w:rPr>
          <w:rFonts w:ascii="Arial" w:hAnsi="Arial" w:cs="Arial"/>
        </w:rPr>
        <w:t xml:space="preserve">. </w:t>
      </w:r>
      <w:r>
        <w:rPr>
          <w:rFonts w:ascii="Arial" w:hAnsi="Arial" w:cs="Arial"/>
          <w:b/>
        </w:rPr>
        <w:t xml:space="preserve">Výběrového řízení na služební místo </w:t>
      </w:r>
      <w:r w:rsidR="00D357EC">
        <w:rPr>
          <w:rFonts w:ascii="Arial" w:hAnsi="Arial" w:cs="Arial"/>
          <w:b/>
        </w:rPr>
        <w:t xml:space="preserve">vrchního </w:t>
      </w:r>
      <w:r w:rsidR="0064033C" w:rsidRPr="00725FC1">
        <w:rPr>
          <w:rFonts w:ascii="Arial" w:hAnsi="Arial" w:cs="Arial"/>
          <w:b/>
        </w:rPr>
        <w:t>ministerského rady v</w:t>
      </w:r>
      <w:r w:rsidR="0064033C">
        <w:rPr>
          <w:rFonts w:ascii="Arial" w:hAnsi="Arial" w:cs="Arial"/>
          <w:b/>
        </w:rPr>
        <w:t> </w:t>
      </w:r>
      <w:r w:rsidR="0064033C" w:rsidRPr="00725FC1">
        <w:rPr>
          <w:rFonts w:ascii="Arial" w:hAnsi="Arial" w:cs="Arial"/>
          <w:b/>
        </w:rPr>
        <w:t>oddělení</w:t>
      </w:r>
      <w:r w:rsidR="0064033C">
        <w:rPr>
          <w:rFonts w:ascii="Arial" w:hAnsi="Arial" w:cs="Arial"/>
          <w:b/>
        </w:rPr>
        <w:t xml:space="preserve"> </w:t>
      </w:r>
      <w:r w:rsidR="00DE57AF" w:rsidRPr="00DE57AF">
        <w:rPr>
          <w:rFonts w:ascii="Arial" w:hAnsi="Arial" w:cs="Arial"/>
          <w:b/>
        </w:rPr>
        <w:t xml:space="preserve">procesního řízení </w:t>
      </w:r>
      <w:r w:rsidR="00DE57AF">
        <w:rPr>
          <w:rFonts w:ascii="Arial" w:hAnsi="Arial" w:cs="Arial"/>
          <w:b/>
        </w:rPr>
        <w:br/>
      </w:r>
      <w:r w:rsidR="00DE57AF" w:rsidRPr="00DE57AF">
        <w:rPr>
          <w:rFonts w:ascii="Arial" w:hAnsi="Arial" w:cs="Arial"/>
          <w:b/>
        </w:rPr>
        <w:t xml:space="preserve">a standardizace agend veřejné správy </w:t>
      </w:r>
      <w:r w:rsidR="00CB1D39" w:rsidRPr="00CB1D39">
        <w:rPr>
          <w:rFonts w:ascii="Arial" w:hAnsi="Arial" w:cs="Arial"/>
          <w:b/>
        </w:rPr>
        <w:t xml:space="preserve">odboru </w:t>
      </w:r>
      <w:proofErr w:type="spellStart"/>
      <w:r w:rsidR="0014624A" w:rsidRPr="0014624A">
        <w:rPr>
          <w:rFonts w:ascii="Arial" w:hAnsi="Arial" w:cs="Arial"/>
          <w:b/>
        </w:rPr>
        <w:t>eGovernmentu</w:t>
      </w:r>
      <w:proofErr w:type="spellEnd"/>
      <w:r w:rsidR="0014624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v</w:t>
      </w:r>
      <w:r w:rsidR="003C349C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souladu</w:t>
      </w:r>
      <w:r w:rsidR="003C349C">
        <w:rPr>
          <w:rFonts w:ascii="Arial" w:hAnsi="Arial" w:cs="Arial"/>
          <w:b/>
        </w:rPr>
        <w:t xml:space="preserve"> </w:t>
      </w:r>
      <w:r w:rsidR="0014624A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se zákonem může zúčastnit žadatel</w:t>
      </w:r>
      <w:r w:rsidR="001C0BFC">
        <w:rPr>
          <w:rFonts w:ascii="Arial" w:hAnsi="Arial" w:cs="Arial"/>
          <w:b/>
        </w:rPr>
        <w:t>/</w:t>
      </w:r>
      <w:proofErr w:type="spellStart"/>
      <w:r w:rsidR="001C0BFC">
        <w:rPr>
          <w:rFonts w:ascii="Arial" w:hAnsi="Arial" w:cs="Arial"/>
          <w:b/>
        </w:rPr>
        <w:t>ka</w:t>
      </w:r>
      <w:proofErr w:type="spellEnd"/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B86C35" w:rsidRPr="00970363" w:rsidRDefault="00B86C35" w:rsidP="00230DA3">
      <w:pPr>
        <w:spacing w:after="0" w:line="360" w:lineRule="auto"/>
        <w:jc w:val="both"/>
        <w:rPr>
          <w:rFonts w:ascii="Arial" w:hAnsi="Arial" w:cs="Arial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="00B86C35">
        <w:rPr>
          <w:rFonts w:ascii="Arial" w:hAnsi="Arial" w:cs="Arial"/>
        </w:rPr>
        <w:br/>
      </w:r>
      <w:r>
        <w:rPr>
          <w:rFonts w:ascii="Arial" w:hAnsi="Arial" w:cs="Arial"/>
        </w:rPr>
        <w:t>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6F67FE" w:rsidRDefault="00321AE2" w:rsidP="000819B0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>resp. obdobným dokladem o bezúhonnosti, není-li žadatel</w:t>
      </w:r>
      <w:r w:rsidR="001C0BFC">
        <w:rPr>
          <w:rFonts w:ascii="Arial" w:hAnsi="Arial" w:cs="Arial"/>
          <w:bCs/>
        </w:rPr>
        <w:t>/</w:t>
      </w:r>
      <w:proofErr w:type="spellStart"/>
      <w:r w:rsidR="001C0BFC">
        <w:rPr>
          <w:rFonts w:ascii="Arial" w:hAnsi="Arial" w:cs="Arial"/>
          <w:bCs/>
        </w:rPr>
        <w:t>ka</w:t>
      </w:r>
      <w:proofErr w:type="spellEnd"/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  <w:r w:rsidR="00B86C35" w:rsidRPr="00B86C35">
        <w:rPr>
          <w:rFonts w:ascii="Arial" w:hAnsi="Arial" w:cs="Arial"/>
        </w:rPr>
        <w:lastRenderedPageBreak/>
        <w:t>v případě, že žadatel/</w:t>
      </w:r>
      <w:proofErr w:type="spellStart"/>
      <w:r w:rsidR="00B86C35" w:rsidRPr="00B86C35">
        <w:rPr>
          <w:rFonts w:ascii="Arial" w:hAnsi="Arial" w:cs="Arial"/>
        </w:rPr>
        <w:t>ka</w:t>
      </w:r>
      <w:proofErr w:type="spellEnd"/>
      <w:r w:rsidR="00B86C35" w:rsidRPr="00B86C35">
        <w:rPr>
          <w:rFonts w:ascii="Arial" w:hAnsi="Arial" w:cs="Arial"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86C35">
        <w:rPr>
          <w:rFonts w:ascii="Arial" w:hAnsi="Arial" w:cs="Arial"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500DA7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944FB6" w:rsidRDefault="006F67FE" w:rsidP="00944FB6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7D788D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7D788D" w:rsidRPr="007D788D">
        <w:rPr>
          <w:rFonts w:ascii="Arial" w:hAnsi="Arial" w:cs="Arial"/>
          <w:b/>
        </w:rPr>
        <w:t xml:space="preserve">ve znění </w:t>
      </w:r>
      <w:r w:rsidR="00230031" w:rsidRPr="00230031">
        <w:rPr>
          <w:rFonts w:ascii="Arial" w:hAnsi="Arial" w:cs="Arial"/>
          <w:b/>
        </w:rPr>
        <w:t>pozdějších předpisů.</w:t>
      </w:r>
      <w:bookmarkStart w:id="0" w:name="_GoBack"/>
      <w:bookmarkEnd w:id="0"/>
    </w:p>
    <w:p w:rsidR="003B7697" w:rsidRPr="00321AE2" w:rsidRDefault="003B7697" w:rsidP="003B7697">
      <w:pPr>
        <w:pStyle w:val="Odstavecseseznamem"/>
        <w:numPr>
          <w:ilvl w:val="0"/>
          <w:numId w:val="9"/>
        </w:numPr>
        <w:spacing w:after="120" w:line="360" w:lineRule="auto"/>
        <w:ind w:left="567" w:hanging="218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B7697" w:rsidRDefault="003B7697" w:rsidP="003B7697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 xml:space="preserve">o splnění podmínek pro přístup k utajované informaci stupně utajení „Vyhrazené“. </w:t>
      </w:r>
      <w:r w:rsidRPr="00321AE2">
        <w:rPr>
          <w:rFonts w:ascii="Arial" w:hAnsi="Arial" w:cs="Arial"/>
        </w:rPr>
        <w:lastRenderedPageBreak/>
        <w:t>V případě, že uchazeč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321AE2">
        <w:rPr>
          <w:rFonts w:ascii="Arial" w:hAnsi="Arial" w:cs="Arial"/>
        </w:rPr>
        <w:t xml:space="preserve"> nedisponuje příslušným oznámením a zároveň jeho</w:t>
      </w:r>
      <w:r>
        <w:rPr>
          <w:rFonts w:ascii="Arial" w:hAnsi="Arial" w:cs="Arial"/>
        </w:rPr>
        <w:t>/její</w:t>
      </w:r>
      <w:r w:rsidRPr="00321AE2">
        <w:rPr>
          <w:rFonts w:ascii="Arial" w:hAnsi="Arial" w:cs="Arial"/>
        </w:rPr>
        <w:t xml:space="preserve"> žádost nebude vyřazena z jiných důvodů postupem podle § 27 odst. zákona o státní službě, lze tento požadavek splnit dokladem o podání žádosti o vydání oznámení před vydáním rozhodnutí o zařazení na služební místo. K podání žádosti o vydání oznámení bude konkrétní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321AE2">
        <w:rPr>
          <w:rFonts w:ascii="Arial" w:hAnsi="Arial" w:cs="Arial"/>
        </w:rPr>
        <w:t xml:space="preserve"> vyzván</w:t>
      </w:r>
      <w:r>
        <w:rPr>
          <w:rFonts w:ascii="Arial" w:hAnsi="Arial" w:cs="Arial"/>
        </w:rPr>
        <w:t>/a</w:t>
      </w:r>
      <w:r w:rsidRPr="00321AE2">
        <w:rPr>
          <w:rFonts w:ascii="Arial" w:hAnsi="Arial" w:cs="Arial"/>
        </w:rPr>
        <w:t xml:space="preserve"> služebním orgánem až poté, co o něm</w:t>
      </w:r>
      <w:r>
        <w:rPr>
          <w:rFonts w:ascii="Arial" w:hAnsi="Arial" w:cs="Arial"/>
        </w:rPr>
        <w:t>/o ní</w:t>
      </w:r>
      <w:r w:rsidRPr="00321AE2">
        <w:rPr>
          <w:rFonts w:ascii="Arial" w:hAnsi="Arial" w:cs="Arial"/>
        </w:rPr>
        <w:t xml:space="preserve"> bude jako o nejvhodnějším uchazeči</w:t>
      </w:r>
      <w:r>
        <w:rPr>
          <w:rFonts w:ascii="Arial" w:hAnsi="Arial" w:cs="Arial"/>
        </w:rPr>
        <w:t>/nejvhodnější uchazečce</w:t>
      </w:r>
      <w:r w:rsidRPr="00321AE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</w:t>
      </w:r>
    </w:p>
    <w:p w:rsidR="00ED29BD" w:rsidRPr="00920046" w:rsidRDefault="00ED29BD" w:rsidP="00587AAD">
      <w:pPr>
        <w:pStyle w:val="Odstavecseseznamem"/>
        <w:numPr>
          <w:ilvl w:val="0"/>
          <w:numId w:val="8"/>
        </w:numPr>
        <w:tabs>
          <w:tab w:val="left" w:pos="284"/>
        </w:tabs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65D22">
        <w:rPr>
          <w:rFonts w:ascii="Arial" w:hAnsi="Arial" w:cs="Arial"/>
        </w:rPr>
        <w:t xml:space="preserve">podle § 25 odst. 5 písm. </w:t>
      </w:r>
      <w:r>
        <w:rPr>
          <w:rFonts w:ascii="Arial" w:hAnsi="Arial" w:cs="Arial"/>
        </w:rPr>
        <w:t>a</w:t>
      </w:r>
      <w:r w:rsidRPr="00365D22">
        <w:rPr>
          <w:rFonts w:ascii="Arial" w:hAnsi="Arial" w:cs="Arial"/>
        </w:rPr>
        <w:t xml:space="preserve">) zákona a výše uvedeného </w:t>
      </w:r>
      <w:r>
        <w:rPr>
          <w:rFonts w:ascii="Arial" w:hAnsi="Arial" w:cs="Arial"/>
        </w:rPr>
        <w:t xml:space="preserve">služebního </w:t>
      </w:r>
      <w:r w:rsidRPr="00365D22">
        <w:rPr>
          <w:rFonts w:ascii="Arial" w:hAnsi="Arial" w:cs="Arial"/>
        </w:rPr>
        <w:t>předpisu</w:t>
      </w:r>
      <w:r>
        <w:rPr>
          <w:rFonts w:ascii="Arial" w:hAnsi="Arial" w:cs="Arial"/>
        </w:rPr>
        <w:t xml:space="preserve"> požadavek odborného zaměření vzdělání získané studiem v magisterském studijním programu </w:t>
      </w:r>
      <w:r w:rsidRPr="00C660CE">
        <w:rPr>
          <w:rFonts w:ascii="Arial" w:hAnsi="Arial" w:cs="Arial"/>
          <w:b/>
        </w:rPr>
        <w:t>obor</w:t>
      </w:r>
      <w:r>
        <w:rPr>
          <w:rFonts w:ascii="Arial" w:hAnsi="Arial" w:cs="Arial"/>
          <w:b/>
        </w:rPr>
        <w:t xml:space="preserve"> Právo;</w:t>
      </w:r>
    </w:p>
    <w:p w:rsidR="00ED29BD" w:rsidRPr="005F4669" w:rsidRDefault="00ED29BD" w:rsidP="00ED29BD">
      <w:pPr>
        <w:pStyle w:val="Odstavecseseznamem"/>
        <w:tabs>
          <w:tab w:val="left" w:pos="284"/>
        </w:tabs>
        <w:spacing w:before="240" w:after="120" w:line="360" w:lineRule="auto"/>
        <w:ind w:left="567"/>
        <w:jc w:val="both"/>
        <w:rPr>
          <w:rFonts w:ascii="Arial" w:hAnsi="Arial" w:cs="Arial"/>
        </w:rPr>
      </w:pPr>
      <w:r w:rsidRPr="00A87D5C"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(vysokoškolský diplom).</w:t>
      </w:r>
      <w:r>
        <w:rPr>
          <w:rFonts w:ascii="Arial" w:hAnsi="Arial" w:cs="Arial"/>
        </w:rPr>
        <w:t xml:space="preserve"> </w:t>
      </w:r>
      <w:r w:rsidRPr="005F4669">
        <w:rPr>
          <w:rFonts w:ascii="Arial" w:hAnsi="Arial" w:cs="Arial"/>
        </w:rPr>
        <w:t>Při podání žádosti lze podle § 26 odst. 2 zákona doložit pouze písemné čestné prohlášení o dosaženém vzdělání</w:t>
      </w:r>
      <w:r w:rsidRPr="005F4669">
        <w:rPr>
          <w:rFonts w:ascii="Arial" w:hAnsi="Arial" w:cs="Arial"/>
          <w:vertAlign w:val="superscript"/>
        </w:rPr>
        <w:t>5</w:t>
      </w:r>
      <w:r w:rsidRPr="005F4669">
        <w:rPr>
          <w:rFonts w:ascii="Arial" w:hAnsi="Arial" w:cs="Arial"/>
        </w:rPr>
        <w:t>; v takovém případě žadatel</w:t>
      </w:r>
      <w:r>
        <w:rPr>
          <w:rFonts w:ascii="Arial" w:hAnsi="Arial" w:cs="Arial"/>
        </w:rPr>
        <w:t>/</w:t>
      </w:r>
      <w:proofErr w:type="spellStart"/>
      <w:r>
        <w:rPr>
          <w:rFonts w:ascii="Arial" w:hAnsi="Arial" w:cs="Arial"/>
        </w:rPr>
        <w:t>ka</w:t>
      </w:r>
      <w:proofErr w:type="spellEnd"/>
      <w:r w:rsidRPr="005F4669">
        <w:rPr>
          <w:rFonts w:ascii="Arial" w:hAnsi="Arial" w:cs="Arial"/>
        </w:rPr>
        <w:t xml:space="preserve"> doloží originál nebo úředně ověřenou kopii dokladu o dosaženém vzdělání následně, n</w:t>
      </w:r>
      <w:r>
        <w:rPr>
          <w:rFonts w:ascii="Arial" w:hAnsi="Arial" w:cs="Arial"/>
        </w:rPr>
        <w:t>ejpozději před konáním pohovoru.</w:t>
      </w: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</w:t>
      </w:r>
      <w:r w:rsidR="00FE7D2B">
        <w:rPr>
          <w:rFonts w:ascii="Arial" w:hAnsi="Arial" w:cs="Arial"/>
          <w:b/>
          <w:sz w:val="22"/>
          <w:szCs w:val="22"/>
        </w:rPr>
        <w:t>/</w:t>
      </w:r>
      <w:proofErr w:type="spellStart"/>
      <w:r w:rsidR="00FE7D2B">
        <w:rPr>
          <w:rFonts w:ascii="Arial" w:hAnsi="Arial" w:cs="Arial"/>
          <w:b/>
          <w:sz w:val="22"/>
          <w:szCs w:val="22"/>
        </w:rPr>
        <w:t>ka</w:t>
      </w:r>
      <w:proofErr w:type="spellEnd"/>
      <w:r w:rsidRPr="001C0BF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D788D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strukturovaný profesní životopis,</w:t>
      </w:r>
    </w:p>
    <w:p w:rsidR="006F67FE" w:rsidRPr="007D788D" w:rsidRDefault="006F67FE" w:rsidP="007D788D">
      <w:pPr>
        <w:pStyle w:val="Odstavecseseznamem"/>
        <w:numPr>
          <w:ilvl w:val="0"/>
          <w:numId w:val="12"/>
        </w:numPr>
        <w:spacing w:after="120"/>
        <w:jc w:val="both"/>
        <w:rPr>
          <w:rFonts w:ascii="Arial" w:hAnsi="Arial" w:cs="Arial"/>
        </w:rPr>
      </w:pPr>
      <w:r w:rsidRPr="007D788D">
        <w:rPr>
          <w:rFonts w:ascii="Arial" w:hAnsi="Arial" w:cs="Arial"/>
        </w:rPr>
        <w:t>písemnou práci v rozsahu maximálně dvou normostran</w:t>
      </w:r>
      <w:r w:rsidR="00500DA7">
        <w:rPr>
          <w:rStyle w:val="Znakapoznpodarou"/>
          <w:rFonts w:ascii="Arial" w:hAnsi="Arial"/>
        </w:rPr>
        <w:footnoteReference w:id="7"/>
      </w:r>
      <w:r w:rsidRPr="007D788D">
        <w:rPr>
          <w:rFonts w:ascii="Arial" w:hAnsi="Arial" w:cs="Arial"/>
        </w:rPr>
        <w:t xml:space="preserve"> na téma „Motivace žadatele</w:t>
      </w:r>
      <w:r w:rsidR="001C0BFC" w:rsidRPr="007D788D">
        <w:rPr>
          <w:rFonts w:ascii="Arial" w:hAnsi="Arial" w:cs="Arial"/>
        </w:rPr>
        <w:t xml:space="preserve">/žadatelky </w:t>
      </w:r>
      <w:r w:rsidRPr="007D788D">
        <w:rPr>
          <w:rFonts w:ascii="Arial" w:hAnsi="Arial" w:cs="Arial"/>
        </w:rPr>
        <w:t>ve vztahu ke služebnímu místu, na něž se hlásí do výběrového řízení.“</w:t>
      </w:r>
    </w:p>
    <w:p w:rsidR="0014624A" w:rsidRDefault="0014624A" w:rsidP="00F05909">
      <w:pPr>
        <w:spacing w:after="0" w:line="240" w:lineRule="auto"/>
        <w:jc w:val="both"/>
        <w:rPr>
          <w:rFonts w:ascii="Arial" w:hAnsi="Arial" w:cs="Arial"/>
          <w:b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14624A" w:rsidRPr="0014624A" w:rsidRDefault="0014624A" w:rsidP="0014624A">
      <w:pPr>
        <w:spacing w:after="0" w:line="240" w:lineRule="auto"/>
        <w:jc w:val="both"/>
        <w:rPr>
          <w:rFonts w:ascii="Arial" w:hAnsi="Arial" w:cs="Arial"/>
        </w:rPr>
      </w:pPr>
      <w:r w:rsidRPr="0014624A">
        <w:rPr>
          <w:rFonts w:ascii="Arial" w:hAnsi="Arial" w:cs="Arial"/>
        </w:rPr>
        <w:t xml:space="preserve">Ing. Milan Petržílek </w:t>
      </w:r>
    </w:p>
    <w:p w:rsidR="0014624A" w:rsidRPr="0014624A" w:rsidRDefault="0014624A" w:rsidP="0014624A">
      <w:pPr>
        <w:spacing w:after="0" w:line="240" w:lineRule="auto"/>
        <w:jc w:val="both"/>
        <w:rPr>
          <w:rFonts w:ascii="Arial" w:hAnsi="Arial" w:cs="Arial"/>
        </w:rPr>
      </w:pPr>
      <w:r w:rsidRPr="0014624A">
        <w:rPr>
          <w:rFonts w:ascii="Arial" w:hAnsi="Arial" w:cs="Arial"/>
        </w:rPr>
        <w:t>odbor personální</w:t>
      </w:r>
    </w:p>
    <w:p w:rsidR="0014624A" w:rsidRPr="0014624A" w:rsidRDefault="0014624A" w:rsidP="0014624A">
      <w:pPr>
        <w:spacing w:after="0" w:line="240" w:lineRule="auto"/>
        <w:jc w:val="both"/>
        <w:rPr>
          <w:rFonts w:ascii="Arial" w:hAnsi="Arial" w:cs="Arial"/>
        </w:rPr>
      </w:pPr>
      <w:r w:rsidRPr="0014624A">
        <w:rPr>
          <w:rFonts w:ascii="Arial" w:hAnsi="Arial" w:cs="Arial"/>
        </w:rPr>
        <w:t xml:space="preserve">tel.: +420 974 832 295  </w:t>
      </w:r>
    </w:p>
    <w:p w:rsidR="003B7697" w:rsidRPr="0014624A" w:rsidRDefault="0014624A" w:rsidP="0014624A">
      <w:pPr>
        <w:spacing w:after="0" w:line="240" w:lineRule="auto"/>
        <w:jc w:val="both"/>
        <w:rPr>
          <w:rFonts w:ascii="Arial" w:hAnsi="Arial" w:cs="Arial"/>
        </w:rPr>
      </w:pPr>
      <w:r w:rsidRPr="0014624A">
        <w:rPr>
          <w:rFonts w:ascii="Arial" w:hAnsi="Arial" w:cs="Arial"/>
        </w:rPr>
        <w:t xml:space="preserve">e-mail: </w:t>
      </w:r>
      <w:hyperlink r:id="rId10" w:history="1">
        <w:r w:rsidRPr="0014624A">
          <w:rPr>
            <w:rStyle w:val="Hypertextovodkaz"/>
            <w:rFonts w:ascii="Arial" w:hAnsi="Arial" w:cs="Arial"/>
          </w:rPr>
          <w:t>milan.petrzilek@mvcr.cz</w:t>
        </w:r>
      </w:hyperlink>
    </w:p>
    <w:p w:rsidR="0014624A" w:rsidRDefault="0014624A" w:rsidP="0014624A">
      <w:pPr>
        <w:spacing w:after="0" w:line="240" w:lineRule="auto"/>
        <w:jc w:val="both"/>
        <w:rPr>
          <w:rFonts w:ascii="Arial" w:hAnsi="Arial" w:cs="Arial"/>
          <w:b/>
        </w:rPr>
      </w:pPr>
    </w:p>
    <w:p w:rsidR="00716AEB" w:rsidRPr="00716AEB" w:rsidRDefault="00716AEB" w:rsidP="00716AEB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B86C3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</w:t>
      </w:r>
    </w:p>
    <w:p w:rsidR="00B86C35" w:rsidRDefault="00B86C35" w:rsidP="00F05909">
      <w:pPr>
        <w:pStyle w:val="Bezmezer"/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B41" w:rsidRDefault="00D17B41" w:rsidP="004E6D6E">
      <w:pPr>
        <w:spacing w:after="0" w:line="240" w:lineRule="auto"/>
      </w:pPr>
      <w:r>
        <w:separator/>
      </w:r>
    </w:p>
  </w:endnote>
  <w:endnote w:type="continuationSeparator" w:id="0">
    <w:p w:rsidR="00D17B41" w:rsidRDefault="00D17B41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B41" w:rsidRDefault="00D17B41" w:rsidP="004E6D6E">
      <w:pPr>
        <w:spacing w:after="0" w:line="240" w:lineRule="auto"/>
      </w:pPr>
      <w:r>
        <w:separator/>
      </w:r>
    </w:p>
  </w:footnote>
  <w:footnote w:type="continuationSeparator" w:id="0">
    <w:p w:rsidR="00D17B41" w:rsidRDefault="00D17B41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D086C"/>
    <w:multiLevelType w:val="hybridMultilevel"/>
    <w:tmpl w:val="79EE3CE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1E0C5FDD"/>
    <w:multiLevelType w:val="hybridMultilevel"/>
    <w:tmpl w:val="F7C4D2A8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5">
    <w:nsid w:val="496C058A"/>
    <w:multiLevelType w:val="hybridMultilevel"/>
    <w:tmpl w:val="9F946B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759E02FB"/>
    <w:multiLevelType w:val="hybridMultilevel"/>
    <w:tmpl w:val="1124E89A"/>
    <w:lvl w:ilvl="0" w:tplc="8C9820D6">
      <w:start w:val="29"/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3"/>
  </w:num>
  <w:num w:numId="6">
    <w:abstractNumId w:val="6"/>
  </w:num>
  <w:num w:numId="7">
    <w:abstractNumId w:val="9"/>
  </w:num>
  <w:num w:numId="8">
    <w:abstractNumId w:val="2"/>
  </w:num>
  <w:num w:numId="9">
    <w:abstractNumId w:val="4"/>
  </w:num>
  <w:num w:numId="10">
    <w:abstractNumId w:val="0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E6D6E"/>
    <w:rsid w:val="00007F30"/>
    <w:rsid w:val="0002097C"/>
    <w:rsid w:val="00022814"/>
    <w:rsid w:val="00022DE7"/>
    <w:rsid w:val="00055013"/>
    <w:rsid w:val="00072F71"/>
    <w:rsid w:val="00080A81"/>
    <w:rsid w:val="000819B0"/>
    <w:rsid w:val="00094F27"/>
    <w:rsid w:val="00095283"/>
    <w:rsid w:val="000A7234"/>
    <w:rsid w:val="000C5099"/>
    <w:rsid w:val="000C5743"/>
    <w:rsid w:val="000C6746"/>
    <w:rsid w:val="000D39F8"/>
    <w:rsid w:val="000F363D"/>
    <w:rsid w:val="00130C51"/>
    <w:rsid w:val="00140133"/>
    <w:rsid w:val="001402B5"/>
    <w:rsid w:val="0014163E"/>
    <w:rsid w:val="0014420B"/>
    <w:rsid w:val="0014624A"/>
    <w:rsid w:val="00167E0E"/>
    <w:rsid w:val="001706FB"/>
    <w:rsid w:val="001815A5"/>
    <w:rsid w:val="00194F04"/>
    <w:rsid w:val="001A28D0"/>
    <w:rsid w:val="001A36BE"/>
    <w:rsid w:val="001B220B"/>
    <w:rsid w:val="001C0BFC"/>
    <w:rsid w:val="001C3894"/>
    <w:rsid w:val="001D7B69"/>
    <w:rsid w:val="001E0A28"/>
    <w:rsid w:val="001E2D9A"/>
    <w:rsid w:val="001F7961"/>
    <w:rsid w:val="00207D01"/>
    <w:rsid w:val="0021248F"/>
    <w:rsid w:val="00230031"/>
    <w:rsid w:val="00230DA3"/>
    <w:rsid w:val="00247FA8"/>
    <w:rsid w:val="002648D4"/>
    <w:rsid w:val="00265DF8"/>
    <w:rsid w:val="00276978"/>
    <w:rsid w:val="00280663"/>
    <w:rsid w:val="00280C74"/>
    <w:rsid w:val="00291A41"/>
    <w:rsid w:val="002B6DF5"/>
    <w:rsid w:val="002D29F6"/>
    <w:rsid w:val="002D53AF"/>
    <w:rsid w:val="002E0E46"/>
    <w:rsid w:val="00321AE2"/>
    <w:rsid w:val="0033183D"/>
    <w:rsid w:val="00356588"/>
    <w:rsid w:val="00365D22"/>
    <w:rsid w:val="00376EFA"/>
    <w:rsid w:val="0038136F"/>
    <w:rsid w:val="00382F37"/>
    <w:rsid w:val="003A453B"/>
    <w:rsid w:val="003B16B1"/>
    <w:rsid w:val="003B23E2"/>
    <w:rsid w:val="003B6251"/>
    <w:rsid w:val="003B7697"/>
    <w:rsid w:val="003C349C"/>
    <w:rsid w:val="003C4AB8"/>
    <w:rsid w:val="003E41DD"/>
    <w:rsid w:val="003F41A4"/>
    <w:rsid w:val="004169C8"/>
    <w:rsid w:val="004236F7"/>
    <w:rsid w:val="00433B8A"/>
    <w:rsid w:val="00453F61"/>
    <w:rsid w:val="004917CB"/>
    <w:rsid w:val="00497B10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46E71"/>
    <w:rsid w:val="00587AAD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033C"/>
    <w:rsid w:val="0064107A"/>
    <w:rsid w:val="00660788"/>
    <w:rsid w:val="00664368"/>
    <w:rsid w:val="00674413"/>
    <w:rsid w:val="0069196A"/>
    <w:rsid w:val="00696A55"/>
    <w:rsid w:val="00697D85"/>
    <w:rsid w:val="006A7D60"/>
    <w:rsid w:val="006B2848"/>
    <w:rsid w:val="006B38AF"/>
    <w:rsid w:val="006C4492"/>
    <w:rsid w:val="006F67FE"/>
    <w:rsid w:val="00704A6B"/>
    <w:rsid w:val="0070680E"/>
    <w:rsid w:val="00714D20"/>
    <w:rsid w:val="00716AEB"/>
    <w:rsid w:val="00723552"/>
    <w:rsid w:val="00725FC1"/>
    <w:rsid w:val="00727974"/>
    <w:rsid w:val="007442D6"/>
    <w:rsid w:val="00745AB7"/>
    <w:rsid w:val="0077115A"/>
    <w:rsid w:val="00776F91"/>
    <w:rsid w:val="00786EF5"/>
    <w:rsid w:val="0079200F"/>
    <w:rsid w:val="007932E4"/>
    <w:rsid w:val="00794739"/>
    <w:rsid w:val="0079550F"/>
    <w:rsid w:val="007B78DB"/>
    <w:rsid w:val="007C7218"/>
    <w:rsid w:val="007D788D"/>
    <w:rsid w:val="007F0111"/>
    <w:rsid w:val="00806C7F"/>
    <w:rsid w:val="008133BB"/>
    <w:rsid w:val="00824868"/>
    <w:rsid w:val="008436B9"/>
    <w:rsid w:val="0084450B"/>
    <w:rsid w:val="008451C7"/>
    <w:rsid w:val="0084627E"/>
    <w:rsid w:val="00867CAD"/>
    <w:rsid w:val="008A2F40"/>
    <w:rsid w:val="008B4193"/>
    <w:rsid w:val="008B45F4"/>
    <w:rsid w:val="008C0C35"/>
    <w:rsid w:val="008D4F70"/>
    <w:rsid w:val="008E15DA"/>
    <w:rsid w:val="008E362B"/>
    <w:rsid w:val="008F2107"/>
    <w:rsid w:val="00901181"/>
    <w:rsid w:val="009067FB"/>
    <w:rsid w:val="00925B7F"/>
    <w:rsid w:val="00936685"/>
    <w:rsid w:val="00944FB6"/>
    <w:rsid w:val="009454C2"/>
    <w:rsid w:val="00946333"/>
    <w:rsid w:val="00960E61"/>
    <w:rsid w:val="00962D95"/>
    <w:rsid w:val="00970363"/>
    <w:rsid w:val="0098730B"/>
    <w:rsid w:val="00991EF5"/>
    <w:rsid w:val="009977E4"/>
    <w:rsid w:val="00997DC6"/>
    <w:rsid w:val="009A7C5B"/>
    <w:rsid w:val="009A7F3D"/>
    <w:rsid w:val="009E63A7"/>
    <w:rsid w:val="00A22B99"/>
    <w:rsid w:val="00A5333F"/>
    <w:rsid w:val="00A661EA"/>
    <w:rsid w:val="00A72314"/>
    <w:rsid w:val="00A9471A"/>
    <w:rsid w:val="00AA162E"/>
    <w:rsid w:val="00AA36B6"/>
    <w:rsid w:val="00AD1D16"/>
    <w:rsid w:val="00AD1D4D"/>
    <w:rsid w:val="00B1761E"/>
    <w:rsid w:val="00B21D93"/>
    <w:rsid w:val="00B54265"/>
    <w:rsid w:val="00B67CBC"/>
    <w:rsid w:val="00B77E46"/>
    <w:rsid w:val="00B86C35"/>
    <w:rsid w:val="00BC2B76"/>
    <w:rsid w:val="00BC552A"/>
    <w:rsid w:val="00BE317B"/>
    <w:rsid w:val="00BE5D3E"/>
    <w:rsid w:val="00BE65E5"/>
    <w:rsid w:val="00C0277A"/>
    <w:rsid w:val="00C17EB4"/>
    <w:rsid w:val="00C346FF"/>
    <w:rsid w:val="00C36297"/>
    <w:rsid w:val="00C414CD"/>
    <w:rsid w:val="00C52D0C"/>
    <w:rsid w:val="00C7399E"/>
    <w:rsid w:val="00C77FA1"/>
    <w:rsid w:val="00CA1532"/>
    <w:rsid w:val="00CB1D39"/>
    <w:rsid w:val="00CC014C"/>
    <w:rsid w:val="00D11200"/>
    <w:rsid w:val="00D11CA8"/>
    <w:rsid w:val="00D17B41"/>
    <w:rsid w:val="00D357EC"/>
    <w:rsid w:val="00D41A15"/>
    <w:rsid w:val="00D5479B"/>
    <w:rsid w:val="00D734E0"/>
    <w:rsid w:val="00D9380C"/>
    <w:rsid w:val="00D95379"/>
    <w:rsid w:val="00DA5E85"/>
    <w:rsid w:val="00DA60B3"/>
    <w:rsid w:val="00DA67E9"/>
    <w:rsid w:val="00DD47F4"/>
    <w:rsid w:val="00DE35C3"/>
    <w:rsid w:val="00DE57AF"/>
    <w:rsid w:val="00DF7F48"/>
    <w:rsid w:val="00E12075"/>
    <w:rsid w:val="00E14B2D"/>
    <w:rsid w:val="00E20141"/>
    <w:rsid w:val="00E26AD2"/>
    <w:rsid w:val="00E334CC"/>
    <w:rsid w:val="00E374D4"/>
    <w:rsid w:val="00E51611"/>
    <w:rsid w:val="00E62976"/>
    <w:rsid w:val="00E809C9"/>
    <w:rsid w:val="00EC01DC"/>
    <w:rsid w:val="00ED29BD"/>
    <w:rsid w:val="00ED2C66"/>
    <w:rsid w:val="00EE6BC1"/>
    <w:rsid w:val="00F05909"/>
    <w:rsid w:val="00F122D0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B0DCE"/>
    <w:rsid w:val="00FB4189"/>
    <w:rsid w:val="00FD7984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milan.petrzilek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CB64AC-D8F1-4D14-A75D-0008CAE30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1226</Words>
  <Characters>7239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26</cp:revision>
  <cp:lastPrinted>2017-05-04T04:48:00Z</cp:lastPrinted>
  <dcterms:created xsi:type="dcterms:W3CDTF">2016-05-04T06:57:00Z</dcterms:created>
  <dcterms:modified xsi:type="dcterms:W3CDTF">2017-05-04T04:49:00Z</dcterms:modified>
</cp:coreProperties>
</file>