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F6F7F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  <w:r w:rsidR="00C834D5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834D5" w:rsidRPr="00033C70" w:rsidRDefault="00C834D5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Pr="00C834D5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834D5">
        <w:rPr>
          <w:rFonts w:ascii="Arial" w:hAnsi="Arial" w:cs="Arial"/>
          <w:color w:val="000000" w:themeColor="text1"/>
        </w:rPr>
        <w:t>5</w:t>
      </w:r>
      <w:r w:rsidR="00E868EB">
        <w:rPr>
          <w:rFonts w:ascii="Arial" w:hAnsi="Arial" w:cs="Arial"/>
          <w:color w:val="000000" w:themeColor="text1"/>
        </w:rPr>
        <w:t>7</w:t>
      </w:r>
      <w:r w:rsidR="00B456B5">
        <w:rPr>
          <w:rFonts w:ascii="Arial" w:hAnsi="Arial" w:cs="Arial"/>
          <w:color w:val="000000" w:themeColor="text1"/>
        </w:rPr>
        <w:t>239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834D5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C834D5">
        <w:rPr>
          <w:rFonts w:ascii="Arial" w:hAnsi="Arial" w:cs="Arial"/>
          <w:color w:val="000000" w:themeColor="text1"/>
        </w:rPr>
        <w:t>23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C834D5">
        <w:rPr>
          <w:rFonts w:ascii="Arial" w:hAnsi="Arial" w:cs="Arial"/>
          <w:color w:val="000000" w:themeColor="text1"/>
        </w:rPr>
        <w:t>května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B456B5">
        <w:rPr>
          <w:rFonts w:ascii="Arial" w:hAnsi="Arial" w:cs="Arial"/>
          <w:b/>
          <w:color w:val="000000" w:themeColor="text1"/>
        </w:rPr>
        <w:t>30355674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2F6F7F">
        <w:rPr>
          <w:rFonts w:ascii="Arial" w:hAnsi="Arial" w:cs="Arial"/>
          <w:i/>
          <w:color w:val="000000" w:themeColor="text1"/>
        </w:rPr>
        <w:t>3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2F6F7F">
        <w:rPr>
          <w:rFonts w:ascii="Arial" w:hAnsi="Arial" w:cs="Arial"/>
          <w:i/>
          <w:color w:val="000000" w:themeColor="text1"/>
        </w:rPr>
        <w:t>Systém veřejné správy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30. dubna 2021 po dobu realizace projektu „Využívání prvků procesního řízení a zavedení standardů pro výkon prioritních agend veřejné správy“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834D5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44168" w:rsidRPr="00544168">
        <w:rPr>
          <w:rFonts w:ascii="Arial" w:hAnsi="Arial" w:cs="Arial"/>
          <w:b/>
          <w:color w:val="000000" w:themeColor="text1"/>
        </w:rPr>
        <w:t>srpen-</w:t>
      </w:r>
      <w:r w:rsidR="00C834D5" w:rsidRPr="00544168">
        <w:rPr>
          <w:rFonts w:ascii="Arial" w:hAnsi="Arial" w:cs="Arial"/>
          <w:b/>
          <w:color w:val="000000" w:themeColor="text1"/>
        </w:rPr>
        <w:t>září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B456B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2F6F7F">
        <w:rPr>
          <w:rFonts w:ascii="Arial" w:hAnsi="Arial" w:cs="Arial"/>
          <w:color w:val="000000" w:themeColor="text1"/>
        </w:rPr>
        <w:t>tvorb</w:t>
      </w:r>
      <w:r w:rsidR="00C834D5">
        <w:rPr>
          <w:rFonts w:ascii="Arial" w:hAnsi="Arial" w:cs="Arial"/>
          <w:color w:val="000000" w:themeColor="text1"/>
        </w:rPr>
        <w:t>u</w:t>
      </w:r>
      <w:r w:rsidR="002F6F7F">
        <w:rPr>
          <w:rFonts w:ascii="Arial" w:hAnsi="Arial" w:cs="Arial"/>
          <w:color w:val="000000" w:themeColor="text1"/>
        </w:rPr>
        <w:t xml:space="preserve"> návrhů koncepcí procesních modelů zaměřených na realizaci procesního řízení</w:t>
      </w:r>
      <w:r w:rsidR="00C834D5">
        <w:rPr>
          <w:rFonts w:ascii="Arial" w:hAnsi="Arial" w:cs="Arial"/>
          <w:color w:val="000000" w:themeColor="text1"/>
        </w:rPr>
        <w:t xml:space="preserve"> a standardizaci agend</w:t>
      </w:r>
      <w:r w:rsidR="002F6F7F">
        <w:rPr>
          <w:rFonts w:ascii="Arial" w:hAnsi="Arial" w:cs="Arial"/>
          <w:color w:val="000000" w:themeColor="text1"/>
        </w:rPr>
        <w:t>; spolupráce s orgány stá</w:t>
      </w:r>
      <w:r w:rsidR="00C834D5">
        <w:rPr>
          <w:rFonts w:ascii="Arial" w:hAnsi="Arial" w:cs="Arial"/>
          <w:color w:val="000000" w:themeColor="text1"/>
        </w:rPr>
        <w:t xml:space="preserve">tní správy 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C834D5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834D5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834D5">
        <w:rPr>
          <w:rFonts w:ascii="Arial" w:hAnsi="Arial" w:cs="Arial"/>
          <w:b/>
          <w:color w:val="000000" w:themeColor="text1"/>
        </w:rPr>
        <w:t>června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F6F7F" w:rsidRPr="002F6F7F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2F6F7F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B456B5">
        <w:rPr>
          <w:rFonts w:ascii="Arial" w:hAnsi="Arial" w:cs="Arial"/>
          <w:b/>
          <w:color w:val="000000" w:themeColor="text1"/>
        </w:rPr>
        <w:t>30355674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834D5">
        <w:rPr>
          <w:rFonts w:ascii="Arial" w:hAnsi="Arial" w:cs="Arial"/>
          <w:b/>
          <w:color w:val="000000" w:themeColor="text1"/>
        </w:rPr>
        <w:t>5</w:t>
      </w:r>
      <w:r w:rsidR="00E868EB">
        <w:rPr>
          <w:rFonts w:ascii="Arial" w:hAnsi="Arial" w:cs="Arial"/>
          <w:b/>
          <w:color w:val="000000" w:themeColor="text1"/>
        </w:rPr>
        <w:t>72</w:t>
      </w:r>
      <w:r w:rsidR="00B456B5">
        <w:rPr>
          <w:rFonts w:ascii="Arial" w:hAnsi="Arial" w:cs="Arial"/>
          <w:b/>
          <w:color w:val="000000" w:themeColor="text1"/>
        </w:rPr>
        <w:t>39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834D5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FB6907" w:rsidRDefault="00FB6907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033C70">
        <w:rPr>
          <w:rFonts w:ascii="Arial" w:hAnsi="Arial" w:cs="Arial"/>
          <w:b/>
          <w:color w:val="000000" w:themeColor="text1"/>
        </w:rPr>
        <w:t xml:space="preserve">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C834D5" w:rsidRPr="00033C70" w:rsidRDefault="00C834D5" w:rsidP="00C834D5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834D5" w:rsidRDefault="00C834D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45B" w:rsidRDefault="00B7545B" w:rsidP="00276ED4">
      <w:pPr>
        <w:spacing w:after="0" w:line="240" w:lineRule="auto"/>
      </w:pPr>
      <w:r>
        <w:separator/>
      </w:r>
    </w:p>
  </w:endnote>
  <w:endnote w:type="continuationSeparator" w:id="0">
    <w:p w:rsidR="00B7545B" w:rsidRDefault="00B7545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416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45B" w:rsidRDefault="00B7545B" w:rsidP="00276ED4">
      <w:pPr>
        <w:spacing w:after="0" w:line="240" w:lineRule="auto"/>
      </w:pPr>
      <w:r>
        <w:separator/>
      </w:r>
    </w:p>
  </w:footnote>
  <w:footnote w:type="continuationSeparator" w:id="0">
    <w:p w:rsidR="00B7545B" w:rsidRDefault="00B7545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834D5" w:rsidRPr="00893C49" w:rsidRDefault="00C834D5" w:rsidP="00C834D5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5348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F6F7F"/>
    <w:rsid w:val="002F75D4"/>
    <w:rsid w:val="003059FD"/>
    <w:rsid w:val="00312BD5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35012"/>
    <w:rsid w:val="00543F9D"/>
    <w:rsid w:val="00544168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456B5"/>
    <w:rsid w:val="00B55B26"/>
    <w:rsid w:val="00B63A65"/>
    <w:rsid w:val="00B74273"/>
    <w:rsid w:val="00B7545B"/>
    <w:rsid w:val="00B95806"/>
    <w:rsid w:val="00BE0997"/>
    <w:rsid w:val="00C0487A"/>
    <w:rsid w:val="00C11E99"/>
    <w:rsid w:val="00C2053E"/>
    <w:rsid w:val="00C31A8E"/>
    <w:rsid w:val="00C362FD"/>
    <w:rsid w:val="00C5295D"/>
    <w:rsid w:val="00C63E1F"/>
    <w:rsid w:val="00C75DF2"/>
    <w:rsid w:val="00C772C6"/>
    <w:rsid w:val="00C834D5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C47FE"/>
    <w:rsid w:val="00DD494D"/>
    <w:rsid w:val="00DE0518"/>
    <w:rsid w:val="00DE317A"/>
    <w:rsid w:val="00DF3DB3"/>
    <w:rsid w:val="00E127A8"/>
    <w:rsid w:val="00E868EB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F8CE8-AE55-44C9-9C3F-641394DF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876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2018-05-21T13:33:00Z</cp:lastPrinted>
  <dcterms:created xsi:type="dcterms:W3CDTF">2017-07-12T04:53:00Z</dcterms:created>
  <dcterms:modified xsi:type="dcterms:W3CDTF">2018-05-22T12:34:00Z</dcterms:modified>
</cp:coreProperties>
</file>