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F24D3">
        <w:rPr>
          <w:rFonts w:ascii="Arial" w:hAnsi="Arial" w:cs="Arial"/>
          <w:b/>
          <w:color w:val="000000" w:themeColor="text1"/>
          <w:sz w:val="24"/>
          <w:szCs w:val="24"/>
        </w:rPr>
        <w:t>strategických informačních systémů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57328C">
        <w:rPr>
          <w:rFonts w:ascii="Arial" w:hAnsi="Arial" w:cs="Arial"/>
          <w:color w:val="000000" w:themeColor="text1"/>
        </w:rPr>
        <w:t>75180-2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7328C">
        <w:rPr>
          <w:rFonts w:ascii="Arial" w:hAnsi="Arial" w:cs="Arial"/>
          <w:color w:val="000000" w:themeColor="text1"/>
        </w:rPr>
        <w:t>9.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F24D3" w:rsidRPr="004F24D3">
        <w:rPr>
          <w:rFonts w:ascii="Arial" w:hAnsi="Arial" w:cs="Arial"/>
          <w:b/>
          <w:color w:val="000000" w:themeColor="text1"/>
        </w:rPr>
        <w:t>strategických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F24D3">
        <w:rPr>
          <w:rFonts w:ascii="Arial" w:hAnsi="Arial" w:cs="Arial"/>
          <w:b/>
          <w:color w:val="000000" w:themeColor="text1"/>
        </w:rPr>
        <w:t>30356616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A5663" w:rsidRDefault="00CA5663" w:rsidP="00893C49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29. Legislativa a právní činnost</w:t>
      </w:r>
    </w:p>
    <w:p w:rsidR="004F24D3" w:rsidRPr="00CA5663" w:rsidRDefault="004F24D3" w:rsidP="004F24D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36. </w:t>
      </w:r>
      <w:r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328C" w:rsidRPr="0057328C">
        <w:rPr>
          <w:rFonts w:ascii="Arial" w:hAnsi="Arial" w:cs="Arial"/>
          <w:b/>
          <w:color w:val="000000" w:themeColor="text1"/>
        </w:rPr>
        <w:t>září-říjen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CA5663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D22C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22C4B" w:rsidRPr="00D22C4B">
        <w:rPr>
          <w:rFonts w:ascii="Arial" w:hAnsi="Arial" w:cs="Arial"/>
          <w:color w:val="000000" w:themeColor="text1"/>
        </w:rPr>
        <w:t>tvorb</w:t>
      </w:r>
      <w:r w:rsidR="00D22C4B">
        <w:rPr>
          <w:rFonts w:ascii="Arial" w:hAnsi="Arial" w:cs="Arial"/>
          <w:color w:val="000000" w:themeColor="text1"/>
        </w:rPr>
        <w:t>u</w:t>
      </w:r>
      <w:r w:rsidR="00D22C4B" w:rsidRPr="00D22C4B">
        <w:rPr>
          <w:rFonts w:ascii="Arial" w:hAnsi="Arial" w:cs="Arial"/>
          <w:color w:val="000000" w:themeColor="text1"/>
        </w:rPr>
        <w:t xml:space="preserve"> právních předpisů informačních systémů veřejné správy;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transpozice právních předpisů EU do Českého právního řádu;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spolupráce s orgány státní správy a územní samosprávy, při vytváření legislativy IT;</w:t>
      </w:r>
      <w:r w:rsidR="00D22C4B">
        <w:rPr>
          <w:rFonts w:ascii="Arial" w:hAnsi="Arial" w:cs="Arial"/>
          <w:color w:val="000000" w:themeColor="text1"/>
        </w:rPr>
        <w:t xml:space="preserve"> </w:t>
      </w:r>
      <w:r w:rsidR="00D22C4B" w:rsidRPr="00D22C4B">
        <w:rPr>
          <w:rFonts w:ascii="Arial" w:hAnsi="Arial" w:cs="Arial"/>
          <w:color w:val="000000" w:themeColor="text1"/>
        </w:rPr>
        <w:t>zpracování výkladových</w:t>
      </w:r>
      <w:r w:rsidR="00D22C4B">
        <w:rPr>
          <w:rFonts w:ascii="Arial" w:hAnsi="Arial" w:cs="Arial"/>
          <w:color w:val="000000" w:themeColor="text1"/>
        </w:rPr>
        <w:t xml:space="preserve"> stanovisek k právním předpisům. Pokročilá znalost </w:t>
      </w:r>
      <w:r w:rsidR="00D22C4B">
        <w:rPr>
          <w:rFonts w:ascii="Arial" w:hAnsi="Arial" w:cs="Arial"/>
          <w:color w:val="000000" w:themeColor="text1"/>
        </w:rPr>
        <w:br/>
        <w:t xml:space="preserve">MS OFFICE, </w:t>
      </w:r>
      <w:r w:rsidR="00D22C4B" w:rsidRPr="00D22C4B">
        <w:rPr>
          <w:rFonts w:ascii="Arial" w:hAnsi="Arial" w:cs="Arial"/>
          <w:color w:val="000000" w:themeColor="text1"/>
        </w:rPr>
        <w:t xml:space="preserve">znalosti legislativních pravidel pro tvorbu právních předpisů zaměřených </w:t>
      </w:r>
      <w:r w:rsidR="00D22C4B">
        <w:rPr>
          <w:rFonts w:ascii="Arial" w:hAnsi="Arial" w:cs="Arial"/>
          <w:color w:val="000000" w:themeColor="text1"/>
        </w:rPr>
        <w:br/>
      </w:r>
      <w:r w:rsidR="00D22C4B" w:rsidRPr="00D22C4B">
        <w:rPr>
          <w:rFonts w:ascii="Arial" w:hAnsi="Arial" w:cs="Arial"/>
          <w:color w:val="000000" w:themeColor="text1"/>
        </w:rPr>
        <w:t>na vytváření a provoz informačních systémů veřejné správy</w:t>
      </w:r>
      <w:r w:rsidR="00D22C4B">
        <w:rPr>
          <w:rFonts w:ascii="Arial" w:hAnsi="Arial" w:cs="Arial"/>
          <w:color w:val="000000" w:themeColor="text1"/>
        </w:rPr>
        <w:t>, znalost anglického jazyka na komunikativní úrovni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7328C">
        <w:rPr>
          <w:rFonts w:ascii="Arial" w:hAnsi="Arial" w:cs="Arial"/>
          <w:b/>
          <w:color w:val="000000" w:themeColor="text1"/>
        </w:rPr>
        <w:t>19. července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F24D3" w:rsidRPr="004F24D3">
        <w:rPr>
          <w:rFonts w:ascii="Arial" w:hAnsi="Arial" w:cs="Arial"/>
          <w:b/>
          <w:color w:val="000000" w:themeColor="text1"/>
        </w:rPr>
        <w:t>strategických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F24D3" w:rsidRPr="004F24D3">
        <w:rPr>
          <w:rFonts w:ascii="Arial" w:hAnsi="Arial" w:cs="Arial"/>
          <w:b/>
          <w:color w:val="000000" w:themeColor="text1"/>
        </w:rPr>
        <w:t>30356616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57328C">
        <w:rPr>
          <w:rFonts w:ascii="Arial" w:hAnsi="Arial" w:cs="Arial"/>
          <w:b/>
          <w:color w:val="000000" w:themeColor="text1"/>
        </w:rPr>
        <w:t>75180-2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F24D3" w:rsidRPr="0057328C" w:rsidRDefault="00AB685A" w:rsidP="00CC56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CC5632" w:rsidRPr="0057328C">
        <w:rPr>
          <w:rFonts w:ascii="Arial" w:hAnsi="Arial" w:cs="Arial"/>
          <w:color w:val="000000" w:themeColor="text1"/>
        </w:rPr>
        <w:t>:</w:t>
      </w:r>
      <w:r w:rsidR="00926DF1" w:rsidRPr="0057328C">
        <w:rPr>
          <w:rFonts w:ascii="Arial" w:hAnsi="Arial" w:cs="Arial"/>
          <w:color w:val="000000" w:themeColor="text1"/>
        </w:rPr>
        <w:t xml:space="preserve"> </w:t>
      </w:r>
    </w:p>
    <w:p w:rsidR="00926DF1" w:rsidRPr="00926DF1" w:rsidRDefault="00926DF1" w:rsidP="00D1721E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</w:t>
      </w:r>
      <w:r w:rsidR="00CC5632"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 souladu se zákonem</w:t>
      </w:r>
      <w:r w:rsidR="004F24D3">
        <w:rPr>
          <w:rFonts w:ascii="Arial" w:hAnsi="Arial" w:cs="Arial"/>
          <w:color w:val="000000" w:themeColor="text1"/>
        </w:rPr>
        <w:t xml:space="preserve"> </w:t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4F24D3"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a o bezpečnostní způsobilosti,</w:t>
      </w:r>
      <w:r w:rsidR="004F24D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926DF1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="004F24D3">
        <w:rPr>
          <w:rFonts w:ascii="Arial" w:hAnsi="Arial" w:cs="Arial"/>
          <w:color w:val="000000" w:themeColor="text1"/>
        </w:rPr>
        <w:t>ve znění pozdějších předpisů;</w:t>
      </w:r>
    </w:p>
    <w:p w:rsidR="00CC5632" w:rsidRPr="00CC5632" w:rsidRDefault="00CC5632" w:rsidP="00D1721E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 xml:space="preserve">podle § 25 odst. 5 písm. a) zákona a výše uvedeného služebního předpisu požadavek odborného zaměření vzdělání získané studiem v magisterském studijním programu </w:t>
      </w:r>
      <w:r>
        <w:rPr>
          <w:rFonts w:ascii="Arial" w:hAnsi="Arial" w:cs="Arial"/>
          <w:color w:val="000000" w:themeColor="text1"/>
        </w:rPr>
        <w:br/>
      </w:r>
      <w:r w:rsidRPr="00CC5632">
        <w:rPr>
          <w:rFonts w:ascii="Arial" w:hAnsi="Arial" w:cs="Arial"/>
          <w:b/>
          <w:color w:val="000000" w:themeColor="text1"/>
        </w:rPr>
        <w:t>v oboru Právo.</w:t>
      </w:r>
      <w:r w:rsidRPr="00CC5632">
        <w:rPr>
          <w:rFonts w:ascii="Arial" w:hAnsi="Arial" w:cs="Arial"/>
          <w:color w:val="000000" w:themeColor="text1"/>
        </w:rPr>
        <w:t xml:space="preserve">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817 547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Pr="00C317E5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</w:rPr>
        <w:t xml:space="preserve"> </w:t>
      </w: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  <w:bookmarkStart w:id="0" w:name="_GoBack"/>
      <w:bookmarkEnd w:id="0"/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7AC" w:rsidRDefault="00B407AC" w:rsidP="00276ED4">
      <w:pPr>
        <w:spacing w:after="0" w:line="240" w:lineRule="auto"/>
      </w:pPr>
      <w:r>
        <w:separator/>
      </w:r>
    </w:p>
  </w:endnote>
  <w:endnote w:type="continuationSeparator" w:id="0">
    <w:p w:rsidR="00B407AC" w:rsidRDefault="00B407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328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7AC" w:rsidRDefault="00B407AC" w:rsidP="00276ED4">
      <w:pPr>
        <w:spacing w:after="0" w:line="240" w:lineRule="auto"/>
      </w:pPr>
      <w:r>
        <w:separator/>
      </w:r>
    </w:p>
  </w:footnote>
  <w:footnote w:type="continuationSeparator" w:id="0">
    <w:p w:rsidR="00B407AC" w:rsidRDefault="00B407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F0470-5DC5-49AB-86CF-7050DD491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1123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2017-12-27T15:01:00Z</cp:lastPrinted>
  <dcterms:created xsi:type="dcterms:W3CDTF">2017-07-12T04:53:00Z</dcterms:created>
  <dcterms:modified xsi:type="dcterms:W3CDTF">2018-07-03T13:17:00Z</dcterms:modified>
</cp:coreProperties>
</file>