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444FF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A68DD">
        <w:rPr>
          <w:rFonts w:ascii="Arial" w:hAnsi="Arial" w:cs="Arial"/>
          <w:color w:val="000000" w:themeColor="text1"/>
        </w:rPr>
        <w:t>9111</w:t>
      </w:r>
      <w:r w:rsidR="00E444FF">
        <w:rPr>
          <w:rFonts w:ascii="Arial" w:hAnsi="Arial" w:cs="Arial"/>
          <w:color w:val="000000" w:themeColor="text1"/>
        </w:rPr>
        <w:t>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53E10">
        <w:rPr>
          <w:rFonts w:ascii="Arial" w:hAnsi="Arial" w:cs="Arial"/>
          <w:color w:val="000000" w:themeColor="text1"/>
        </w:rPr>
        <w:t>2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057237" w:rsidRPr="00BA68DD">
        <w:rPr>
          <w:rFonts w:ascii="Arial" w:hAnsi="Arial" w:cs="Arial"/>
          <w:color w:val="000000" w:themeColor="text1"/>
        </w:rPr>
        <w:t>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444FF" w:rsidRPr="00E444F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444FF">
        <w:rPr>
          <w:rFonts w:ascii="Arial" w:hAnsi="Arial" w:cs="Arial"/>
          <w:b/>
          <w:color w:val="000000" w:themeColor="text1"/>
        </w:rPr>
        <w:t>30355660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BA68D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E444F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E444F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E444F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DA7716" w:rsidRDefault="004B2025" w:rsidP="00DA771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A7716" w:rsidRPr="00DA7716">
        <w:rPr>
          <w:rFonts w:ascii="Arial" w:hAnsi="Arial" w:cs="Arial"/>
          <w:color w:val="000000" w:themeColor="text1"/>
        </w:rPr>
        <w:t xml:space="preserve">realizace projektů </w:t>
      </w:r>
      <w:r w:rsidR="00DA7716">
        <w:rPr>
          <w:rFonts w:ascii="Arial" w:hAnsi="Arial" w:cs="Arial"/>
          <w:color w:val="000000" w:themeColor="text1"/>
        </w:rPr>
        <w:br/>
      </w:r>
      <w:r w:rsidR="00DA7716" w:rsidRPr="00DA7716">
        <w:rPr>
          <w:rFonts w:ascii="Arial" w:hAnsi="Arial" w:cs="Arial"/>
          <w:color w:val="000000" w:themeColor="text1"/>
        </w:rPr>
        <w:t xml:space="preserve">v oblasti veřejné správy s využitím informačních a komunikačních technologií; </w:t>
      </w:r>
      <w:r w:rsidR="00DA7716">
        <w:rPr>
          <w:rFonts w:ascii="Arial" w:hAnsi="Arial" w:cs="Arial"/>
          <w:color w:val="000000" w:themeColor="text1"/>
        </w:rPr>
        <w:t>tvorba návrhů koncepcí procesních modelů zaměřených na realizaci procesního řízení;</w:t>
      </w:r>
      <w:r w:rsidR="00DA7716" w:rsidRPr="00DA7716">
        <w:rPr>
          <w:rFonts w:ascii="Arial" w:hAnsi="Arial" w:cs="Arial"/>
          <w:color w:val="000000" w:themeColor="text1"/>
        </w:rPr>
        <w:t xml:space="preserve"> spolupráce </w:t>
      </w:r>
      <w:r w:rsidR="00DA7716">
        <w:rPr>
          <w:rFonts w:ascii="Arial" w:hAnsi="Arial" w:cs="Arial"/>
          <w:color w:val="000000" w:themeColor="text1"/>
        </w:rPr>
        <w:br/>
      </w:r>
      <w:r w:rsidR="00DA7716" w:rsidRPr="00DA7716">
        <w:rPr>
          <w:rFonts w:ascii="Arial" w:hAnsi="Arial" w:cs="Arial"/>
          <w:color w:val="000000" w:themeColor="text1"/>
        </w:rPr>
        <w:t>s orgány st</w:t>
      </w:r>
      <w:r w:rsidR="00DA7716">
        <w:rPr>
          <w:rFonts w:ascii="Arial" w:hAnsi="Arial" w:cs="Arial"/>
          <w:color w:val="000000" w:themeColor="text1"/>
        </w:rPr>
        <w:t>átní správy a územní samosprávy</w:t>
      </w:r>
      <w:r w:rsidR="00DA7716" w:rsidRPr="00DA7716">
        <w:rPr>
          <w:rFonts w:ascii="Arial" w:hAnsi="Arial" w:cs="Arial"/>
          <w:color w:val="000000" w:themeColor="text1"/>
        </w:rPr>
        <w:t xml:space="preserve">. Pokročilá znalost MS OFFICE, MS VISIO, metodika realizace projektů PRINCE2, znalost anglického jazyka na komunikativní úrovni, řidičský průkaz skupiny B, znalost zásad PR a vzdělání v oboru Veřejná správa, právo jsou výhodou. Služební místo není vhodné pro OZZ/OZP. </w:t>
      </w:r>
    </w:p>
    <w:p w:rsidR="00B228A2" w:rsidRPr="00033C70" w:rsidRDefault="00276ED4" w:rsidP="00DA7716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62DDE">
        <w:rPr>
          <w:rFonts w:ascii="Arial" w:hAnsi="Arial" w:cs="Arial"/>
          <w:b/>
          <w:color w:val="000000" w:themeColor="text1"/>
        </w:rPr>
        <w:t>1</w:t>
      </w:r>
      <w:r w:rsidR="00353E10">
        <w:rPr>
          <w:rFonts w:ascii="Arial" w:hAnsi="Arial" w:cs="Arial"/>
          <w:b/>
          <w:color w:val="000000" w:themeColor="text1"/>
        </w:rPr>
        <w:t>6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444FF" w:rsidRPr="00E444F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62DD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444FF">
        <w:rPr>
          <w:rFonts w:ascii="Arial" w:hAnsi="Arial" w:cs="Arial"/>
          <w:b/>
          <w:color w:val="000000" w:themeColor="text1"/>
        </w:rPr>
        <w:t>30355660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A68DD">
        <w:rPr>
          <w:rFonts w:ascii="Arial" w:hAnsi="Arial" w:cs="Arial"/>
          <w:b/>
          <w:color w:val="000000" w:themeColor="text1"/>
        </w:rPr>
        <w:t>9111</w:t>
      </w:r>
      <w:r w:rsidR="00E444FF">
        <w:rPr>
          <w:rFonts w:ascii="Arial" w:hAnsi="Arial" w:cs="Arial"/>
          <w:b/>
          <w:color w:val="000000" w:themeColor="text1"/>
        </w:rPr>
        <w:t>6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DA7716">
        <w:rPr>
          <w:rFonts w:ascii="Arial" w:hAnsi="Arial" w:cs="Arial"/>
          <w:color w:val="000000" w:themeColor="text1"/>
        </w:rPr>
        <w:t xml:space="preserve">Možnosti využití prvků procesního řízení pro </w:t>
      </w:r>
      <w:proofErr w:type="spellStart"/>
      <w:r w:rsidR="00DA7716">
        <w:rPr>
          <w:rFonts w:ascii="Arial" w:hAnsi="Arial" w:cs="Arial"/>
          <w:color w:val="000000" w:themeColor="text1"/>
        </w:rPr>
        <w:t>efektivizaci</w:t>
      </w:r>
      <w:proofErr w:type="spellEnd"/>
      <w:r w:rsidR="00DA7716">
        <w:rPr>
          <w:rFonts w:ascii="Arial" w:hAnsi="Arial" w:cs="Arial"/>
          <w:color w:val="000000" w:themeColor="text1"/>
        </w:rPr>
        <w:t xml:space="preserve"> veřejné správy</w:t>
      </w:r>
      <w:r w:rsidRPr="00033C70">
        <w:rPr>
          <w:rFonts w:ascii="Arial" w:hAnsi="Arial" w:cs="Arial"/>
          <w:color w:val="000000" w:themeColor="text1"/>
        </w:rPr>
        <w:t>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C62DDE">
        <w:rPr>
          <w:rFonts w:ascii="Arial" w:hAnsi="Arial" w:cs="Arial"/>
          <w:color w:val="000000" w:themeColor="text1"/>
        </w:rPr>
        <w:t>tří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4134" w:rsidRDefault="00E7413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62DDE" w:rsidRPr="00C62DDE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 xml:space="preserve">Ing. Milan Petržílek </w:t>
      </w:r>
    </w:p>
    <w:p w:rsidR="00C62DDE" w:rsidRPr="00C62DDE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>odbor personální</w:t>
      </w:r>
    </w:p>
    <w:p w:rsidR="00C62DDE" w:rsidRPr="00C62DDE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 xml:space="preserve">tel.: +420 974 832 295  </w:t>
      </w:r>
    </w:p>
    <w:p w:rsidR="00BA68DD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62D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12DE9">
          <w:rPr>
            <w:rStyle w:val="Hypertextovodkaz"/>
            <w:rFonts w:ascii="Arial" w:hAnsi="Arial" w:cs="Arial"/>
          </w:rPr>
          <w:t>milan.petrzilek@mvcr.cz</w:t>
        </w:r>
      </w:hyperlink>
    </w:p>
    <w:p w:rsidR="00C62DDE" w:rsidRPr="00033C70" w:rsidRDefault="00C62DDE" w:rsidP="00C62D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563" w:rsidRDefault="00C13563" w:rsidP="00276ED4">
      <w:pPr>
        <w:spacing w:after="0" w:line="240" w:lineRule="auto"/>
      </w:pPr>
      <w:r>
        <w:separator/>
      </w:r>
    </w:p>
  </w:endnote>
  <w:endnote w:type="continuationSeparator" w:id="0">
    <w:p w:rsidR="00C13563" w:rsidRDefault="00C1356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3E1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563" w:rsidRDefault="00C13563" w:rsidP="00276ED4">
      <w:pPr>
        <w:spacing w:after="0" w:line="240" w:lineRule="auto"/>
      </w:pPr>
      <w:r>
        <w:separator/>
      </w:r>
    </w:p>
  </w:footnote>
  <w:footnote w:type="continuationSeparator" w:id="0">
    <w:p w:rsidR="00C13563" w:rsidRDefault="00C1356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77BD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53E10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13563"/>
    <w:rsid w:val="00C31A8E"/>
    <w:rsid w:val="00C5295D"/>
    <w:rsid w:val="00C62DDE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A7716"/>
    <w:rsid w:val="00DC47FE"/>
    <w:rsid w:val="00DD494D"/>
    <w:rsid w:val="00DE0518"/>
    <w:rsid w:val="00DE317A"/>
    <w:rsid w:val="00DF3DB3"/>
    <w:rsid w:val="00E127A8"/>
    <w:rsid w:val="00E166EF"/>
    <w:rsid w:val="00E444FF"/>
    <w:rsid w:val="00E51A93"/>
    <w:rsid w:val="00E55543"/>
    <w:rsid w:val="00E74134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D373C-BBBA-429C-95EC-B11B46CBF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881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2017-07-25T06:48:00Z</cp:lastPrinted>
  <dcterms:created xsi:type="dcterms:W3CDTF">2017-07-12T04:53:00Z</dcterms:created>
  <dcterms:modified xsi:type="dcterms:W3CDTF">2017-07-31T05:43:00Z</dcterms:modified>
</cp:coreProperties>
</file>