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771"/>
      </w:tblGrid>
      <w:tr w:rsidR="00BD5FFC" w:rsidTr="00783221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55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CB4B7A" w:rsidRPr="007E1E0D" w:rsidTr="00CB4B7A">
              <w:trPr>
                <w:trHeight w:val="388"/>
              </w:trPr>
              <w:tc>
                <w:tcPr>
                  <w:tcW w:w="0" w:type="auto"/>
                </w:tcPr>
                <w:p w:rsidR="00CB4B7A" w:rsidRPr="007E1E0D" w:rsidRDefault="00CB4B7A" w:rsidP="00CB4B7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D5I1Z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MVCRX05D5I1Z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CB4B7A" w:rsidRPr="007E1E0D" w:rsidRDefault="00CB4B7A" w:rsidP="00CB4B7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B4B7A" w:rsidRPr="007E1E0D" w:rsidRDefault="00CB4B7A" w:rsidP="00CB4B7A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CB4B7A" w:rsidRPr="007E1E0D" w:rsidTr="00CB4B7A">
              <w:trPr>
                <w:trHeight w:val="95"/>
              </w:trPr>
              <w:tc>
                <w:tcPr>
                  <w:tcW w:w="0" w:type="auto"/>
                </w:tcPr>
                <w:p w:rsidR="00CB4B7A" w:rsidRPr="007E1E0D" w:rsidRDefault="00CB4B7A" w:rsidP="00CB4B7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D5I1Z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MVCRX05D5I1Z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CB4B7A" w:rsidRPr="007E1E0D" w:rsidRDefault="00CB4B7A" w:rsidP="00CB4B7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B4B7A" w:rsidRPr="007E1E0D" w:rsidRDefault="00CB4B7A" w:rsidP="00CB4B7A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B4B7A" w:rsidRPr="007E1E0D" w:rsidTr="00CB4B7A">
              <w:trPr>
                <w:trHeight w:val="102"/>
              </w:trPr>
              <w:tc>
                <w:tcPr>
                  <w:tcW w:w="0" w:type="auto"/>
                </w:tcPr>
                <w:p w:rsidR="00CB4B7A" w:rsidRPr="007E1E0D" w:rsidRDefault="00CB4B7A" w:rsidP="00CB4B7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CB4B7A" w:rsidRPr="007E1E0D" w:rsidRDefault="00CB4B7A" w:rsidP="00CB4B7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B4B7A" w:rsidRPr="007E1E0D" w:rsidRDefault="00CB4B7A" w:rsidP="00CB4B7A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BD5FFC" w:rsidRDefault="00BD5FFC" w:rsidP="00BD5FF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BD5FFC" w:rsidTr="00783221">
        <w:trPr>
          <w:trHeight w:val="114"/>
        </w:trPr>
        <w:tc>
          <w:tcPr>
            <w:tcW w:w="0" w:type="auto"/>
          </w:tcPr>
          <w:p w:rsidR="00BD5FFC" w:rsidRDefault="00BD5FFC" w:rsidP="00BD5FF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D5FFC" w:rsidTr="00783221">
        <w:trPr>
          <w:trHeight w:val="122"/>
        </w:trPr>
        <w:tc>
          <w:tcPr>
            <w:tcW w:w="0" w:type="auto"/>
          </w:tcPr>
          <w:p w:rsidR="00BD5FFC" w:rsidRDefault="00BD5FFC" w:rsidP="00BD5FF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  <w:tr w:rsidR="00D73EAC" w:rsidTr="00D73EAC">
        <w:tc>
          <w:tcPr>
            <w:tcW w:w="0" w:type="auto"/>
            <w:hideMark/>
          </w:tcPr>
          <w:p w:rsidR="00D73EAC" w:rsidRDefault="00D73EAC" w:rsidP="00BD5FF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1035F0">
        <w:rPr>
          <w:rFonts w:ascii="Arial" w:hAnsi="Arial" w:cs="Arial"/>
          <w:b/>
          <w:sz w:val="24"/>
          <w:szCs w:val="24"/>
        </w:rPr>
        <w:t xml:space="preserve">vrchního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C08AA">
        <w:rPr>
          <w:rFonts w:ascii="Arial" w:hAnsi="Arial" w:cs="Arial"/>
          <w:b/>
          <w:sz w:val="24"/>
          <w:szCs w:val="24"/>
        </w:rPr>
        <w:t xml:space="preserve">optimalizace </w:t>
      </w:r>
      <w:proofErr w:type="spellStart"/>
      <w:r w:rsidR="005C08AA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CB4B7A">
        <w:rPr>
          <w:rFonts w:ascii="Arial" w:hAnsi="Arial" w:cs="Arial"/>
        </w:rPr>
        <w:t>MV-</w:t>
      </w:r>
      <w:r w:rsidR="00CB4B7A" w:rsidRPr="00CB4B7A">
        <w:rPr>
          <w:rFonts w:ascii="Arial" w:hAnsi="Arial" w:cs="Arial"/>
        </w:rPr>
        <w:t>189166</w:t>
      </w:r>
      <w:r w:rsidR="00AB7FFE" w:rsidRPr="00CB4B7A">
        <w:rPr>
          <w:rFonts w:ascii="Arial" w:hAnsi="Arial" w:cs="Arial"/>
        </w:rPr>
        <w:t>-</w:t>
      </w:r>
      <w:r w:rsidR="00635249" w:rsidRPr="00CB4B7A">
        <w:rPr>
          <w:rFonts w:ascii="Arial" w:hAnsi="Arial" w:cs="Arial"/>
        </w:rPr>
        <w:t>3</w:t>
      </w:r>
      <w:r w:rsidR="00B02CD2" w:rsidRPr="00CB4B7A">
        <w:rPr>
          <w:rFonts w:ascii="Arial" w:hAnsi="Arial" w:cs="Arial"/>
        </w:rPr>
        <w:t>/</w:t>
      </w:r>
      <w:r w:rsidRPr="00CB4B7A">
        <w:rPr>
          <w:rFonts w:ascii="Arial" w:hAnsi="Arial" w:cs="Arial"/>
        </w:rPr>
        <w:t>SP-20</w:t>
      </w:r>
      <w:r w:rsidR="00783221" w:rsidRPr="00CB4B7A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5C08AA">
        <w:rPr>
          <w:rFonts w:ascii="Arial" w:hAnsi="Arial" w:cs="Arial"/>
        </w:rPr>
        <w:t>4. prosince</w:t>
      </w:r>
      <w:r w:rsidR="004A262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1035F0" w:rsidRPr="001035F0">
        <w:rPr>
          <w:rFonts w:ascii="Arial" w:hAnsi="Arial" w:cs="Arial"/>
          <w:b/>
        </w:rPr>
        <w:t xml:space="preserve">vrchního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5C08AA" w:rsidRPr="005C08AA">
        <w:rPr>
          <w:rFonts w:ascii="Arial" w:hAnsi="Arial" w:cs="Arial"/>
          <w:b/>
        </w:rPr>
        <w:t xml:space="preserve">optimalizace </w:t>
      </w:r>
      <w:proofErr w:type="spellStart"/>
      <w:r w:rsidR="005C08AA" w:rsidRPr="005C08AA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40684" w:rsidRPr="00440684">
        <w:rPr>
          <w:rFonts w:ascii="Arial" w:hAnsi="Arial" w:cs="Arial"/>
          <w:b/>
        </w:rPr>
        <w:t>30355652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5C08AA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28. 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1035F0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440684">
        <w:rPr>
          <w:rFonts w:ascii="Arial" w:hAnsi="Arial" w:cs="Arial"/>
          <w:b/>
          <w:color w:val="000000" w:themeColor="text1"/>
        </w:rPr>
        <w:t xml:space="preserve"> do 31. prosince 2022 dle platné systemizace služebních a pracovních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C3236" w:rsidRPr="004C3236">
        <w:rPr>
          <w:rFonts w:ascii="Arial" w:hAnsi="Arial" w:cs="Arial"/>
          <w:b/>
        </w:rPr>
        <w:t>březen</w:t>
      </w:r>
      <w:r w:rsidR="005C08AA">
        <w:rPr>
          <w:rFonts w:ascii="Arial" w:hAnsi="Arial" w:cs="Arial"/>
          <w:b/>
        </w:rPr>
        <w:t xml:space="preserve"> </w:t>
      </w:r>
      <w:r w:rsidR="004A2628">
        <w:rPr>
          <w:rFonts w:ascii="Arial" w:hAnsi="Arial" w:cs="Arial"/>
          <w:b/>
        </w:rPr>
        <w:t>202</w:t>
      </w:r>
      <w:r w:rsidR="005C08AA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</w:t>
      </w:r>
      <w:r w:rsidR="00EF20B8">
        <w:rPr>
          <w:rFonts w:ascii="Arial" w:hAnsi="Arial" w:cs="Arial"/>
          <w:b/>
        </w:rPr>
        <w:t>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C08A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C3236">
        <w:rPr>
          <w:rFonts w:ascii="Arial" w:hAnsi="Arial" w:cs="Arial"/>
        </w:rPr>
        <w:t>realizace projektů v </w:t>
      </w:r>
      <w:r w:rsidR="005C08AA" w:rsidRPr="005C08AA">
        <w:rPr>
          <w:rFonts w:ascii="Arial" w:hAnsi="Arial" w:cs="Arial"/>
        </w:rPr>
        <w:t>oblasti veřejné správy s</w:t>
      </w:r>
      <w:r w:rsidR="005C08AA">
        <w:rPr>
          <w:rFonts w:ascii="Arial" w:hAnsi="Arial" w:cs="Arial"/>
        </w:rPr>
        <w:t xml:space="preserve"> </w:t>
      </w:r>
      <w:r w:rsidR="005C08AA" w:rsidRPr="005C08AA">
        <w:rPr>
          <w:rFonts w:ascii="Arial" w:hAnsi="Arial" w:cs="Arial"/>
        </w:rPr>
        <w:t>využitím informačních a komunikačních</w:t>
      </w:r>
      <w:r w:rsidR="005C08AA">
        <w:rPr>
          <w:rFonts w:ascii="Arial" w:hAnsi="Arial" w:cs="Arial"/>
        </w:rPr>
        <w:t xml:space="preserve"> </w:t>
      </w:r>
      <w:r w:rsidR="005C08AA" w:rsidRPr="005C08AA">
        <w:rPr>
          <w:rFonts w:ascii="Arial" w:hAnsi="Arial" w:cs="Arial"/>
        </w:rPr>
        <w:t>technologií</w:t>
      </w:r>
      <w:r w:rsidR="005C08AA">
        <w:rPr>
          <w:rFonts w:ascii="Arial" w:hAnsi="Arial" w:cs="Arial"/>
        </w:rPr>
        <w:t xml:space="preserve">, </w:t>
      </w:r>
      <w:r w:rsidR="005C08AA" w:rsidRPr="005C08AA">
        <w:rPr>
          <w:rFonts w:ascii="Arial" w:hAnsi="Arial" w:cs="Arial"/>
        </w:rPr>
        <w:t>tvorba návrhů koncepcí procesních modelů</w:t>
      </w:r>
      <w:r w:rsidR="005C08AA">
        <w:rPr>
          <w:rFonts w:ascii="Arial" w:hAnsi="Arial" w:cs="Arial"/>
        </w:rPr>
        <w:t xml:space="preserve"> </w:t>
      </w:r>
      <w:r w:rsidR="005C08AA" w:rsidRPr="005C08AA">
        <w:rPr>
          <w:rFonts w:ascii="Arial" w:hAnsi="Arial" w:cs="Arial"/>
        </w:rPr>
        <w:t>zaměřených na</w:t>
      </w:r>
      <w:r w:rsidR="005C08AA">
        <w:rPr>
          <w:rFonts w:ascii="Arial" w:hAnsi="Arial" w:cs="Arial"/>
        </w:rPr>
        <w:t xml:space="preserve"> </w:t>
      </w:r>
      <w:r w:rsidR="00440684">
        <w:rPr>
          <w:rFonts w:ascii="Arial" w:hAnsi="Arial" w:cs="Arial"/>
        </w:rPr>
        <w:t xml:space="preserve">realizaci procesního řízení a standardizaci agend, </w:t>
      </w:r>
      <w:r w:rsidR="00440684" w:rsidRPr="00440684">
        <w:rPr>
          <w:rFonts w:ascii="Arial" w:hAnsi="Arial" w:cs="Arial"/>
        </w:rPr>
        <w:t>spolupráce s orgány státní správy a územní samosprávy</w:t>
      </w:r>
      <w:r w:rsidR="005C08AA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440684">
        <w:rPr>
          <w:rFonts w:ascii="Arial" w:hAnsi="Arial" w:cs="Arial"/>
        </w:rPr>
        <w:t>, MS VISIO</w:t>
      </w:r>
      <w:r w:rsidR="00D93B39">
        <w:rPr>
          <w:rFonts w:ascii="Arial" w:hAnsi="Arial" w:cs="Arial"/>
        </w:rPr>
        <w:t>, znalost metod</w:t>
      </w:r>
      <w:r w:rsidR="001035F0">
        <w:rPr>
          <w:rFonts w:ascii="Arial" w:hAnsi="Arial" w:cs="Arial"/>
        </w:rPr>
        <w:t xml:space="preserve">iky realizace projektů </w:t>
      </w:r>
      <w:r w:rsidR="005C08AA">
        <w:rPr>
          <w:rFonts w:ascii="Arial" w:hAnsi="Arial" w:cs="Arial"/>
        </w:rPr>
        <w:t>(</w:t>
      </w:r>
      <w:r w:rsidR="001035F0">
        <w:rPr>
          <w:rFonts w:ascii="Arial" w:hAnsi="Arial" w:cs="Arial"/>
        </w:rPr>
        <w:t>PRINCE2</w:t>
      </w:r>
      <w:r w:rsidR="005C08AA">
        <w:rPr>
          <w:rFonts w:ascii="Arial" w:hAnsi="Arial" w:cs="Arial"/>
        </w:rPr>
        <w:t>, ITIL)</w:t>
      </w:r>
      <w:r w:rsidR="00D93B39">
        <w:rPr>
          <w:rFonts w:ascii="Arial" w:hAnsi="Arial" w:cs="Arial"/>
        </w:rPr>
        <w:t>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440684">
        <w:rPr>
          <w:rFonts w:ascii="Arial" w:hAnsi="Arial" w:cs="Arial"/>
          <w:b/>
        </w:rPr>
        <w:lastRenderedPageBreak/>
        <w:t>do</w:t>
      </w:r>
      <w:r w:rsidR="004C03D9" w:rsidRPr="00440684">
        <w:rPr>
          <w:rFonts w:ascii="Arial" w:hAnsi="Arial" w:cs="Arial"/>
          <w:b/>
        </w:rPr>
        <w:t> </w:t>
      </w:r>
      <w:r w:rsidR="00440684" w:rsidRPr="00440684">
        <w:rPr>
          <w:rFonts w:ascii="Arial" w:hAnsi="Arial" w:cs="Arial"/>
          <w:b/>
        </w:rPr>
        <w:t>14</w:t>
      </w:r>
      <w:r w:rsidR="004C3236" w:rsidRPr="00440684">
        <w:rPr>
          <w:rFonts w:ascii="Arial" w:hAnsi="Arial" w:cs="Arial"/>
          <w:b/>
        </w:rPr>
        <w:t>. prosince</w:t>
      </w:r>
      <w:r w:rsidR="004A262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1035F0">
        <w:rPr>
          <w:rFonts w:ascii="Arial" w:hAnsi="Arial" w:cs="Arial"/>
          <w:b/>
        </w:rPr>
        <w:t xml:space="preserve">vrchního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4C3236">
        <w:rPr>
          <w:rFonts w:ascii="Arial" w:hAnsi="Arial" w:cs="Arial"/>
          <w:b/>
        </w:rPr>
        <w:t xml:space="preserve">optimalizace </w:t>
      </w:r>
      <w:proofErr w:type="spellStart"/>
      <w:r w:rsidR="004C3236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1035F0">
        <w:rPr>
          <w:rFonts w:ascii="Arial" w:hAnsi="Arial" w:cs="Arial"/>
          <w:b/>
        </w:rPr>
        <w:t xml:space="preserve">odboru </w:t>
      </w:r>
      <w:proofErr w:type="spellStart"/>
      <w:r w:rsidR="001035F0">
        <w:rPr>
          <w:rFonts w:ascii="Arial" w:hAnsi="Arial" w:cs="Arial"/>
          <w:b/>
        </w:rPr>
        <w:t>eGovernmentu</w:t>
      </w:r>
      <w:proofErr w:type="spellEnd"/>
      <w:r w:rsidR="001035F0">
        <w:rPr>
          <w:rFonts w:ascii="Arial" w:hAnsi="Arial" w:cs="Arial"/>
          <w:b/>
        </w:rPr>
        <w:t>, ID </w:t>
      </w:r>
      <w:r w:rsidR="00440684" w:rsidRPr="00440684">
        <w:rPr>
          <w:rFonts w:ascii="Arial" w:hAnsi="Arial" w:cs="Arial"/>
          <w:b/>
        </w:rPr>
        <w:t>30355652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CB4B7A" w:rsidRPr="00CB4B7A">
        <w:rPr>
          <w:rFonts w:ascii="Arial" w:hAnsi="Arial" w:cs="Arial"/>
          <w:b/>
        </w:rPr>
        <w:t>MV-189166-3/SP-2020</w:t>
      </w:r>
      <w:bookmarkStart w:id="2" w:name="_GoBack"/>
      <w:bookmarkEnd w:id="2"/>
      <w:r w:rsidRPr="00E84A37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1035F0" w:rsidRDefault="00276ED4" w:rsidP="001035F0">
      <w:pPr>
        <w:pStyle w:val="Odstavecseseznamem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</w:rPr>
      </w:pPr>
      <w:r w:rsidRPr="001035F0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1035F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40684">
        <w:rPr>
          <w:rFonts w:ascii="Arial" w:hAnsi="Arial" w:cs="Arial"/>
        </w:rPr>
        <w:t>.</w:t>
      </w:r>
    </w:p>
    <w:p w:rsidR="00440684" w:rsidRDefault="0044068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40684" w:rsidRDefault="0044068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40684" w:rsidRDefault="0044068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EF20B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 w:rsidRPr="00EF20B8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Pr="00EF20B8" w:rsidRDefault="004C323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Jan Kalina</w:t>
      </w:r>
    </w:p>
    <w:p w:rsidR="007708C6" w:rsidRPr="00EF20B8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>tel. +420 974</w:t>
      </w:r>
      <w:r w:rsidR="004C3236">
        <w:rPr>
          <w:rFonts w:ascii="Arial" w:hAnsi="Arial" w:cs="Arial"/>
          <w:color w:val="000000" w:themeColor="text1"/>
        </w:rPr>
        <w:t> 817 525</w:t>
      </w:r>
      <w:r w:rsidRPr="00EF20B8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F20B8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C3236" w:rsidRPr="004323E5">
          <w:rPr>
            <w:rStyle w:val="Hypertextovodkaz"/>
            <w:rFonts w:ascii="Arial" w:hAnsi="Arial" w:cs="Arial"/>
          </w:rPr>
          <w:t>jan.kalina@mvcr.cz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1035F0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1035F0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035F0" w:rsidRPr="001B08B4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4A2628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1035F0" w:rsidP="001035F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B30" w:rsidRDefault="00680B30" w:rsidP="00276ED4">
      <w:pPr>
        <w:spacing w:after="0" w:line="240" w:lineRule="auto"/>
      </w:pPr>
      <w:r>
        <w:separator/>
      </w:r>
    </w:p>
  </w:endnote>
  <w:endnote w:type="continuationSeparator" w:id="0">
    <w:p w:rsidR="00680B30" w:rsidRDefault="00680B3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3384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B30" w:rsidRDefault="00680B30" w:rsidP="00276ED4">
      <w:pPr>
        <w:spacing w:after="0" w:line="240" w:lineRule="auto"/>
      </w:pPr>
      <w:r>
        <w:separator/>
      </w:r>
    </w:p>
  </w:footnote>
  <w:footnote w:type="continuationSeparator" w:id="0">
    <w:p w:rsidR="00680B30" w:rsidRDefault="00680B3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1172EA"/>
    <w:multiLevelType w:val="hybridMultilevel"/>
    <w:tmpl w:val="AD58A2F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80670C2"/>
    <w:multiLevelType w:val="hybridMultilevel"/>
    <w:tmpl w:val="691611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F335D8"/>
    <w:multiLevelType w:val="hybridMultilevel"/>
    <w:tmpl w:val="D3DE847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C93BA0"/>
    <w:multiLevelType w:val="hybridMultilevel"/>
    <w:tmpl w:val="4A6A55A6"/>
    <w:lvl w:ilvl="0" w:tplc="E916895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3"/>
  </w:num>
  <w:num w:numId="10">
    <w:abstractNumId w:val="0"/>
  </w:num>
  <w:num w:numId="11">
    <w:abstractNumId w:val="6"/>
  </w:num>
  <w:num w:numId="12">
    <w:abstractNumId w:val="9"/>
  </w:num>
  <w:num w:numId="13">
    <w:abstractNumId w:val="1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035F0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D5EA9"/>
    <w:rsid w:val="002E2A92"/>
    <w:rsid w:val="002F75D4"/>
    <w:rsid w:val="003059FD"/>
    <w:rsid w:val="00312A72"/>
    <w:rsid w:val="00333471"/>
    <w:rsid w:val="00333845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0684"/>
    <w:rsid w:val="00446934"/>
    <w:rsid w:val="004719BA"/>
    <w:rsid w:val="004730BC"/>
    <w:rsid w:val="00484DB5"/>
    <w:rsid w:val="004A2628"/>
    <w:rsid w:val="004B2025"/>
    <w:rsid w:val="004C03D9"/>
    <w:rsid w:val="004C07B4"/>
    <w:rsid w:val="004C3236"/>
    <w:rsid w:val="004C5FB5"/>
    <w:rsid w:val="004D665F"/>
    <w:rsid w:val="004E0A29"/>
    <w:rsid w:val="0051703A"/>
    <w:rsid w:val="00517671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08AA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80B30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3221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0510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5AB7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048D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F56"/>
    <w:rsid w:val="00B95073"/>
    <w:rsid w:val="00B95806"/>
    <w:rsid w:val="00BD5FFC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0DAC"/>
    <w:rsid w:val="00CA3E14"/>
    <w:rsid w:val="00CB1067"/>
    <w:rsid w:val="00CB330B"/>
    <w:rsid w:val="00CB4B7A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EF20B8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736AD"/>
  <w15:docId w15:val="{47A3028E-2AE3-418B-876C-384CD345A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kalin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F4A27-7253-4204-9437-8B1825ADF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935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14</cp:revision>
  <cp:lastPrinted>2018-07-31T04:43:00Z</cp:lastPrinted>
  <dcterms:created xsi:type="dcterms:W3CDTF">2019-10-15T12:35:00Z</dcterms:created>
  <dcterms:modified xsi:type="dcterms:W3CDTF">2020-12-02T14:33:00Z</dcterms:modified>
</cp:coreProperties>
</file>