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</w:t>
      </w:r>
      <w:r w:rsidR="00F1751E">
        <w:rPr>
          <w:rFonts w:ascii="Arial" w:hAnsi="Arial" w:cs="Arial"/>
          <w:b/>
          <w:sz w:val="20"/>
          <w:szCs w:val="20"/>
        </w:rPr>
        <w:t>Rady vlády pro informační společnost</w:t>
      </w:r>
      <w:r w:rsidR="00F1751E">
        <w:rPr>
          <w:rFonts w:ascii="Arial" w:hAnsi="Arial" w:cs="Arial"/>
          <w:b/>
          <w:sz w:val="20"/>
          <w:szCs w:val="20"/>
        </w:rPr>
        <w:tab/>
      </w:r>
      <w:r w:rsidR="00F1751E">
        <w:rPr>
          <w:rFonts w:ascii="Arial" w:hAnsi="Arial" w:cs="Arial"/>
          <w:b/>
          <w:sz w:val="20"/>
          <w:szCs w:val="20"/>
        </w:rPr>
        <w:tab/>
      </w:r>
      <w:r w:rsidR="00F1751E">
        <w:rPr>
          <w:rFonts w:ascii="Arial" w:hAnsi="Arial" w:cs="Arial"/>
          <w:b/>
          <w:sz w:val="20"/>
          <w:szCs w:val="20"/>
        </w:rPr>
        <w:tab/>
      </w:r>
      <w:r w:rsidR="00F1751E">
        <w:rPr>
          <w:rFonts w:ascii="Arial" w:hAnsi="Arial" w:cs="Arial"/>
          <w:b/>
          <w:sz w:val="20"/>
          <w:szCs w:val="20"/>
        </w:rPr>
        <w:tab/>
      </w:r>
      <w:r w:rsidR="00F1751E">
        <w:rPr>
          <w:rFonts w:ascii="Arial" w:hAnsi="Arial" w:cs="Arial"/>
          <w:b/>
          <w:sz w:val="20"/>
          <w:szCs w:val="20"/>
        </w:rPr>
        <w:tab/>
      </w:r>
      <w:r w:rsidR="00F1751E">
        <w:rPr>
          <w:rFonts w:ascii="Arial" w:hAnsi="Arial" w:cs="Arial"/>
          <w:b/>
          <w:sz w:val="20"/>
          <w:szCs w:val="20"/>
        </w:rPr>
        <w:tab/>
      </w:r>
      <w:r w:rsidR="00F1751E">
        <w:rPr>
          <w:rFonts w:ascii="Arial" w:hAnsi="Arial" w:cs="Arial"/>
          <w:b/>
          <w:sz w:val="20"/>
          <w:szCs w:val="20"/>
        </w:rPr>
        <w:tab/>
        <w:t xml:space="preserve"> 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 w:rsidR="00FA35B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33A01">
        <w:rPr>
          <w:rFonts w:ascii="Arial" w:hAnsi="Arial" w:cs="Arial"/>
          <w:sz w:val="24"/>
          <w:szCs w:val="24"/>
        </w:rPr>
      </w:r>
      <w:r w:rsidR="00033A01">
        <w:rPr>
          <w:rFonts w:ascii="Arial" w:hAnsi="Arial" w:cs="Arial"/>
          <w:sz w:val="24"/>
          <w:szCs w:val="24"/>
        </w:rPr>
        <w:fldChar w:fldCharType="separate"/>
      </w:r>
      <w:r w:rsidR="00FA35B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F1751E">
        <w:rPr>
          <w:rFonts w:ascii="Arial" w:hAnsi="Arial" w:cs="Arial"/>
          <w:b/>
          <w:sz w:val="20"/>
          <w:szCs w:val="20"/>
        </w:rPr>
        <w:t>Rady vlády pro informační společnost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1751E">
        <w:rPr>
          <w:rFonts w:ascii="Arial" w:hAnsi="Arial" w:cs="Arial"/>
          <w:b/>
          <w:sz w:val="20"/>
          <w:szCs w:val="20"/>
          <w:vertAlign w:val="superscript"/>
        </w:rPr>
        <w:tab/>
      </w:r>
      <w:r w:rsidR="00F1751E">
        <w:rPr>
          <w:rFonts w:ascii="Arial" w:hAnsi="Arial" w:cs="Arial"/>
          <w:b/>
          <w:sz w:val="20"/>
          <w:szCs w:val="20"/>
          <w:vertAlign w:val="superscript"/>
        </w:rPr>
        <w:tab/>
      </w:r>
      <w:r w:rsidR="00F1751E">
        <w:rPr>
          <w:rFonts w:ascii="Arial" w:hAnsi="Arial" w:cs="Arial"/>
          <w:b/>
          <w:sz w:val="20"/>
          <w:szCs w:val="20"/>
          <w:vertAlign w:val="superscript"/>
        </w:rPr>
        <w:tab/>
      </w:r>
      <w:r w:rsidR="00F1751E">
        <w:rPr>
          <w:rFonts w:ascii="Arial" w:hAnsi="Arial" w:cs="Arial"/>
          <w:b/>
          <w:sz w:val="20"/>
          <w:szCs w:val="20"/>
          <w:vertAlign w:val="superscript"/>
        </w:rPr>
        <w:tab/>
      </w:r>
      <w:r w:rsidR="00F1751E">
        <w:rPr>
          <w:rFonts w:ascii="Arial" w:hAnsi="Arial" w:cs="Arial"/>
          <w:b/>
          <w:sz w:val="20"/>
          <w:szCs w:val="20"/>
          <w:vertAlign w:val="superscript"/>
        </w:rPr>
        <w:tab/>
      </w:r>
      <w:r w:rsidR="00F1751E">
        <w:rPr>
          <w:rFonts w:ascii="Arial" w:hAnsi="Arial" w:cs="Arial"/>
          <w:b/>
          <w:sz w:val="20"/>
          <w:szCs w:val="20"/>
          <w:vertAlign w:val="superscript"/>
        </w:rPr>
        <w:tab/>
      </w:r>
      <w:r w:rsidR="00F1751E">
        <w:rPr>
          <w:rFonts w:ascii="Arial" w:hAnsi="Arial" w:cs="Arial"/>
          <w:b/>
          <w:sz w:val="20"/>
          <w:szCs w:val="20"/>
          <w:vertAlign w:val="superscript"/>
        </w:rPr>
        <w:tab/>
      </w:r>
      <w:r w:rsidR="00F1751E">
        <w:rPr>
          <w:rFonts w:ascii="Arial" w:hAnsi="Arial" w:cs="Arial"/>
          <w:b/>
          <w:sz w:val="20"/>
          <w:szCs w:val="20"/>
          <w:vertAlign w:val="superscript"/>
        </w:rPr>
        <w:tab/>
      </w:r>
      <w:r w:rsidR="00F1751E">
        <w:rPr>
          <w:rFonts w:ascii="Arial" w:hAnsi="Arial" w:cs="Arial"/>
          <w:b/>
          <w:sz w:val="20"/>
          <w:szCs w:val="20"/>
          <w:vertAlign w:val="superscript"/>
        </w:rPr>
        <w:tab/>
      </w:r>
      <w:r w:rsidR="00F1751E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8C531C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FA35B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033A01">
        <w:rPr>
          <w:rFonts w:ascii="Times New Roman" w:hAnsi="Times New Roman"/>
          <w:sz w:val="24"/>
          <w:szCs w:val="24"/>
        </w:rPr>
      </w:r>
      <w:r w:rsidR="00033A01">
        <w:rPr>
          <w:rFonts w:ascii="Times New Roman" w:hAnsi="Times New Roman"/>
          <w:sz w:val="24"/>
          <w:szCs w:val="24"/>
        </w:rPr>
        <w:fldChar w:fldCharType="separate"/>
      </w:r>
      <w:r w:rsidR="00FA35B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2A9B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33A01">
              <w:rPr>
                <w:rFonts w:ascii="Times New Roman" w:hAnsi="Times New Roman"/>
              </w:rPr>
            </w:r>
            <w:r w:rsidR="00033A01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33A01">
              <w:rPr>
                <w:rFonts w:ascii="Times New Roman" w:hAnsi="Times New Roman"/>
              </w:rPr>
            </w:r>
            <w:r w:rsidR="00033A01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1751E" w:rsidRDefault="00F1751E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3A01">
        <w:rPr>
          <w:rFonts w:ascii="Times New Roman" w:hAnsi="Times New Roman"/>
          <w:b/>
          <w:bCs/>
        </w:rPr>
      </w:r>
      <w:r w:rsidR="00033A01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3A01">
        <w:rPr>
          <w:rFonts w:ascii="Times New Roman" w:hAnsi="Times New Roman"/>
          <w:b/>
          <w:bCs/>
        </w:rPr>
      </w:r>
      <w:r w:rsidR="00033A01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C22A9B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22A9B" w:rsidRPr="00C22A9B">
        <w:rPr>
          <w:rFonts w:ascii="Times New Roman" w:hAnsi="Times New Roman"/>
          <w:b/>
          <w:bCs/>
        </w:rPr>
        <w:t xml:space="preserve"> </w:t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033A01">
        <w:rPr>
          <w:rFonts w:ascii="Times New Roman" w:hAnsi="Times New Roman"/>
          <w:b/>
          <w:bCs/>
        </w:rPr>
      </w:r>
      <w:r w:rsidR="00033A01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3A01">
        <w:rPr>
          <w:rFonts w:ascii="Times New Roman" w:hAnsi="Times New Roman"/>
          <w:b/>
          <w:bCs/>
        </w:rPr>
      </w:r>
      <w:r w:rsidR="00033A01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C22A9B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C22A9B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52F32">
        <w:rPr>
          <w:rFonts w:ascii="Times New Roman" w:hAnsi="Times New Roman"/>
          <w:bCs/>
          <w:vertAlign w:val="superscript"/>
        </w:rPr>
        <w:t xml:space="preserve">   </w:t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F1751E">
        <w:rPr>
          <w:rFonts w:ascii="Times New Roman" w:hAnsi="Times New Roman"/>
          <w:bCs/>
          <w:vertAlign w:val="superscript"/>
        </w:rPr>
        <w:t xml:space="preserve">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033A01">
        <w:rPr>
          <w:rFonts w:ascii="Times New Roman" w:hAnsi="Times New Roman"/>
          <w:b/>
          <w:bCs/>
        </w:rPr>
      </w:r>
      <w:r w:rsidR="00033A01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  <w:r w:rsidR="00210FA1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33A01">
        <w:rPr>
          <w:rFonts w:ascii="Times New Roman" w:hAnsi="Times New Roman"/>
          <w:b/>
          <w:bCs/>
        </w:rPr>
      </w:r>
      <w:r w:rsidR="00033A01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F1751E">
        <w:rPr>
          <w:rFonts w:ascii="Times New Roman" w:hAnsi="Times New Roman"/>
        </w:rPr>
        <w:t>Návrh struktury databáze pro zobrazování prvků pasivní infrastruktury v geografických informačních systémech, včetně návrhu kategorizace prvků pasivní infrastruktury“. Řešení musí být v souladu s geoinfostrategií a obecnými standardy GIS.</w:t>
      </w:r>
      <w:r w:rsidR="001E2104">
        <w:rPr>
          <w:rFonts w:ascii="Times New Roman" w:hAnsi="Times New Roman"/>
        </w:rPr>
        <w:t xml:space="preserve"> </w:t>
      </w:r>
      <w:r w:rsidR="001121D7">
        <w:rPr>
          <w:rFonts w:ascii="Times New Roman" w:hAnsi="Times New Roman"/>
        </w:rPr>
        <w:t xml:space="preserve">                                  </w:t>
      </w:r>
      <w:r w:rsidR="00F1751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751E">
        <w:rPr>
          <w:rFonts w:ascii="Times New Roman" w:hAnsi="Times New Roman"/>
          <w:b/>
          <w:bCs/>
        </w:rPr>
        <w:instrText xml:space="preserve"> FORMCHECKBOX </w:instrText>
      </w:r>
      <w:r w:rsidR="00F1751E">
        <w:rPr>
          <w:rFonts w:ascii="Times New Roman" w:hAnsi="Times New Roman"/>
          <w:b/>
          <w:bCs/>
        </w:rPr>
      </w:r>
      <w:r w:rsidR="00F1751E">
        <w:rPr>
          <w:rFonts w:ascii="Times New Roman" w:hAnsi="Times New Roman"/>
          <w:b/>
          <w:bCs/>
        </w:rPr>
        <w:fldChar w:fldCharType="separate"/>
      </w:r>
      <w:r w:rsidR="00F1751E">
        <w:rPr>
          <w:rFonts w:ascii="Times New Roman" w:hAnsi="Times New Roman"/>
          <w:b/>
          <w:bCs/>
        </w:rPr>
        <w:fldChar w:fldCharType="end"/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952F32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C22A9B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C22A9B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F1751E" w:rsidRDefault="00F1751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22A9B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2A9B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52F32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52F32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2A9B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A01" w:rsidRDefault="00033A01" w:rsidP="00386203">
      <w:pPr>
        <w:spacing w:after="0" w:line="240" w:lineRule="auto"/>
      </w:pPr>
      <w:r>
        <w:separator/>
      </w:r>
    </w:p>
  </w:endnote>
  <w:endnote w:type="continuationSeparator" w:id="0">
    <w:p w:rsidR="00033A01" w:rsidRDefault="00033A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35B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1751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A01" w:rsidRDefault="00033A01" w:rsidP="00386203">
      <w:pPr>
        <w:spacing w:after="0" w:line="240" w:lineRule="auto"/>
      </w:pPr>
      <w:r>
        <w:separator/>
      </w:r>
    </w:p>
  </w:footnote>
  <w:footnote w:type="continuationSeparator" w:id="0">
    <w:p w:rsidR="00033A01" w:rsidRDefault="00033A0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A0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51EB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7AB"/>
    <w:rsid w:val="00924BFC"/>
    <w:rsid w:val="00947D08"/>
    <w:rsid w:val="00951C9D"/>
    <w:rsid w:val="00952F32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2A9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42EF0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1751E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5B9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1124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2016-01-12T10:44:00Z</cp:lastPrinted>
  <dcterms:created xsi:type="dcterms:W3CDTF">2016-01-08T08:54:00Z</dcterms:created>
  <dcterms:modified xsi:type="dcterms:W3CDTF">2016-11-10T13:42:00Z</dcterms:modified>
</cp:coreProperties>
</file>